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7709" w14:textId="1DF55693" w:rsidR="00CA7AAC" w:rsidRPr="007649B7" w:rsidRDefault="00C9042D">
      <w:pPr>
        <w:rPr>
          <w:b/>
          <w:bCs/>
          <w:sz w:val="48"/>
          <w:szCs w:val="48"/>
        </w:rPr>
      </w:pPr>
      <w:proofErr w:type="spellStart"/>
      <w:r w:rsidRPr="006C2EA9">
        <w:rPr>
          <w:b/>
          <w:bCs/>
          <w:sz w:val="48"/>
          <w:szCs w:val="48"/>
        </w:rPr>
        <w:t>CoramBAAF</w:t>
      </w:r>
      <w:proofErr w:type="spellEnd"/>
      <w:r w:rsidRPr="006C2EA9">
        <w:rPr>
          <w:b/>
          <w:bCs/>
          <w:sz w:val="48"/>
          <w:szCs w:val="48"/>
        </w:rPr>
        <w:t xml:space="preserve"> Annual Health Conference 2026: </w:t>
      </w:r>
      <w:r w:rsidRPr="007649B7">
        <w:rPr>
          <w:rFonts w:cstheme="minorHAnsi"/>
          <w:b/>
          <w:bCs/>
          <w:sz w:val="48"/>
          <w:szCs w:val="48"/>
        </w:rPr>
        <w:t>Understanding</w:t>
      </w:r>
      <w:r w:rsidRPr="006C2EA9">
        <w:rPr>
          <w:b/>
          <w:bCs/>
          <w:sz w:val="48"/>
          <w:szCs w:val="48"/>
        </w:rPr>
        <w:t xml:space="preserve"> and improving the mental health of care experienced children and young people</w:t>
      </w:r>
    </w:p>
    <w:p w14:paraId="24C325D6" w14:textId="4CE3F8D5" w:rsidR="00322895" w:rsidRPr="007649B7" w:rsidRDefault="00D07FB9">
      <w:pPr>
        <w:rPr>
          <w:i/>
          <w:iCs/>
          <w:sz w:val="24"/>
          <w:szCs w:val="24"/>
        </w:rPr>
      </w:pPr>
      <w:hyperlink r:id="rId7" w:history="1">
        <w:r w:rsidR="00322895" w:rsidRPr="00973592">
          <w:rPr>
            <w:rStyle w:val="Hyperlink"/>
            <w:i/>
            <w:iCs/>
            <w:color w:val="auto"/>
            <w:sz w:val="24"/>
            <w:szCs w:val="24"/>
          </w:rPr>
          <w:t>Book now to join us on 22 June 2026 at Conference Aston, Aston Street, Aston University, Birmingham, B4 7ET</w:t>
        </w:r>
        <w:r w:rsidR="00496922" w:rsidRPr="00973592">
          <w:rPr>
            <w:rStyle w:val="Hyperlink"/>
            <w:i/>
            <w:iCs/>
            <w:color w:val="auto"/>
            <w:sz w:val="24"/>
            <w:szCs w:val="24"/>
          </w:rPr>
          <w:t>!</w:t>
        </w:r>
      </w:hyperlink>
    </w:p>
    <w:p w14:paraId="180068D3" w14:textId="7CF39192" w:rsidR="00322895" w:rsidRPr="00F20584" w:rsidRDefault="000408C9" w:rsidP="000408C9">
      <w:pPr>
        <w:rPr>
          <w:rFonts w:cstheme="minorHAnsi"/>
          <w:b/>
          <w:bCs/>
          <w:sz w:val="36"/>
          <w:szCs w:val="36"/>
        </w:rPr>
      </w:pPr>
      <w:r w:rsidRPr="00F20584">
        <w:rPr>
          <w:rFonts w:cstheme="minorHAnsi"/>
          <w:b/>
          <w:bCs/>
          <w:sz w:val="36"/>
          <w:szCs w:val="36"/>
        </w:rPr>
        <w:t>Summary</w:t>
      </w:r>
    </w:p>
    <w:p w14:paraId="7465C181" w14:textId="223191AB" w:rsidR="00EE449A" w:rsidRPr="00EE449A" w:rsidRDefault="00EE449A" w:rsidP="00EE449A">
      <w:pPr>
        <w:rPr>
          <w:sz w:val="24"/>
          <w:szCs w:val="24"/>
        </w:rPr>
      </w:pPr>
      <w:r w:rsidRPr="00EE449A">
        <w:rPr>
          <w:sz w:val="24"/>
          <w:szCs w:val="24"/>
        </w:rPr>
        <w:t>The annual health conference is a key event in the calendars of health and social care professionals working with children in care, adopted children, care leavers, or their</w:t>
      </w:r>
      <w:r>
        <w:rPr>
          <w:sz w:val="24"/>
          <w:szCs w:val="24"/>
        </w:rPr>
        <w:t xml:space="preserve"> </w:t>
      </w:r>
      <w:proofErr w:type="spellStart"/>
      <w:r w:rsidRPr="00EE449A">
        <w:rPr>
          <w:sz w:val="24"/>
          <w:szCs w:val="24"/>
        </w:rPr>
        <w:t>carers</w:t>
      </w:r>
      <w:proofErr w:type="spellEnd"/>
      <w:r w:rsidR="00FC5780">
        <w:rPr>
          <w:sz w:val="24"/>
          <w:szCs w:val="24"/>
        </w:rPr>
        <w:t xml:space="preserve"> </w:t>
      </w:r>
      <w:r w:rsidRPr="00EE449A">
        <w:rPr>
          <w:sz w:val="24"/>
          <w:szCs w:val="24"/>
        </w:rPr>
        <w:t>and parents. It is a conference that brings together practice and ideas that are current, relevant to you, and which matter.</w:t>
      </w:r>
    </w:p>
    <w:p w14:paraId="4A706733" w14:textId="65655BAD" w:rsidR="00FC5780" w:rsidRDefault="00EE449A" w:rsidP="00EE449A">
      <w:pPr>
        <w:rPr>
          <w:sz w:val="24"/>
          <w:szCs w:val="24"/>
        </w:rPr>
      </w:pPr>
      <w:r w:rsidRPr="00EE449A">
        <w:rPr>
          <w:sz w:val="24"/>
          <w:szCs w:val="24"/>
        </w:rPr>
        <w:t>Children and young people often describe access to mental health support as a “maze” or a “game of chance”. We will explore why this happens, drawing on leading research across health, social care, and therapeutic services. You will leave with strategies to develop your practice and a clearer understanding of how to improve mental health outcomes for care-experienced children and young people.</w:t>
      </w:r>
    </w:p>
    <w:p w14:paraId="7A74F0ED" w14:textId="353CBA0C" w:rsidR="00690881" w:rsidRPr="00F20584" w:rsidRDefault="002163C6" w:rsidP="00690881">
      <w:pPr>
        <w:rPr>
          <w:b/>
          <w:bCs/>
          <w:sz w:val="36"/>
          <w:szCs w:val="36"/>
        </w:rPr>
      </w:pPr>
      <w:r w:rsidRPr="00F20584">
        <w:rPr>
          <w:b/>
          <w:bCs/>
          <w:sz w:val="36"/>
          <w:szCs w:val="36"/>
        </w:rPr>
        <w:t>What you’ll learn</w:t>
      </w:r>
    </w:p>
    <w:p w14:paraId="734B9CEB" w14:textId="77777777" w:rsidR="00690881" w:rsidRPr="00690881" w:rsidRDefault="00690881" w:rsidP="00690881">
      <w:pPr>
        <w:numPr>
          <w:ilvl w:val="0"/>
          <w:numId w:val="2"/>
        </w:numPr>
        <w:rPr>
          <w:sz w:val="24"/>
          <w:szCs w:val="24"/>
        </w:rPr>
      </w:pPr>
      <w:r w:rsidRPr="00690881">
        <w:rPr>
          <w:sz w:val="24"/>
          <w:szCs w:val="24"/>
        </w:rPr>
        <w:t>Recognise and respond to mental health needs with confidence: Learn how to identify when a child or young person needs support, and how to respond to distress, including handling disclosures of self-harm in a safe and appropriate way.</w:t>
      </w:r>
    </w:p>
    <w:p w14:paraId="36CFE812" w14:textId="77777777" w:rsidR="00690881" w:rsidRPr="00690881" w:rsidRDefault="00690881" w:rsidP="00690881">
      <w:pPr>
        <w:numPr>
          <w:ilvl w:val="0"/>
          <w:numId w:val="2"/>
        </w:numPr>
        <w:rPr>
          <w:sz w:val="24"/>
          <w:szCs w:val="24"/>
        </w:rPr>
      </w:pPr>
      <w:r w:rsidRPr="00690881">
        <w:rPr>
          <w:sz w:val="24"/>
          <w:szCs w:val="24"/>
        </w:rPr>
        <w:t>Choose the right support and referral options: Understand the services available and how to access them, so you can make informed decisions and ensure children and young people get the right help at the right time.</w:t>
      </w:r>
    </w:p>
    <w:p w14:paraId="131526AA" w14:textId="4565E44B" w:rsidR="00DA5015" w:rsidRPr="00F20584" w:rsidRDefault="00690881" w:rsidP="00F20584">
      <w:pPr>
        <w:numPr>
          <w:ilvl w:val="0"/>
          <w:numId w:val="2"/>
        </w:numPr>
        <w:rPr>
          <w:sz w:val="24"/>
          <w:szCs w:val="24"/>
        </w:rPr>
      </w:pPr>
      <w:r w:rsidRPr="00690881">
        <w:rPr>
          <w:sz w:val="24"/>
          <w:szCs w:val="24"/>
        </w:rPr>
        <w:t>Work effectively with families and professionals: Build skills to support parents, carers, and colleagues, helping you provide joined-up care that improves mental health and wellbeing outcomes.</w:t>
      </w:r>
    </w:p>
    <w:p w14:paraId="32EC2D69" w14:textId="293A5DED" w:rsidR="00322895" w:rsidRPr="00F20584" w:rsidRDefault="000408C9" w:rsidP="000408C9">
      <w:pPr>
        <w:rPr>
          <w:rFonts w:cstheme="minorHAnsi"/>
          <w:b/>
          <w:bCs/>
          <w:sz w:val="36"/>
          <w:szCs w:val="36"/>
        </w:rPr>
      </w:pPr>
      <w:r w:rsidRPr="00F20584">
        <w:rPr>
          <w:rFonts w:cstheme="minorHAnsi"/>
          <w:b/>
          <w:bCs/>
          <w:sz w:val="36"/>
          <w:szCs w:val="36"/>
        </w:rPr>
        <w:t>Programme highlights</w:t>
      </w:r>
    </w:p>
    <w:p w14:paraId="2996E58B" w14:textId="77777777" w:rsidR="00322895" w:rsidRPr="000408C9" w:rsidRDefault="00322895" w:rsidP="00322895">
      <w:pPr>
        <w:pStyle w:val="ListParagraph"/>
        <w:numPr>
          <w:ilvl w:val="0"/>
          <w:numId w:val="1"/>
        </w:numPr>
        <w:rPr>
          <w:sz w:val="24"/>
          <w:szCs w:val="24"/>
        </w:rPr>
      </w:pPr>
      <w:r w:rsidRPr="000408C9">
        <w:rPr>
          <w:sz w:val="24"/>
          <w:szCs w:val="24"/>
        </w:rPr>
        <w:t xml:space="preserve">We are pleased to announce </w:t>
      </w:r>
      <w:r w:rsidRPr="000408C9">
        <w:rPr>
          <w:b/>
          <w:bCs/>
          <w:sz w:val="24"/>
          <w:szCs w:val="24"/>
        </w:rPr>
        <w:t>Professor Rachel Hiller</w:t>
      </w:r>
      <w:r w:rsidRPr="000408C9">
        <w:rPr>
          <w:sz w:val="24"/>
          <w:szCs w:val="24"/>
        </w:rPr>
        <w:t>, University College London and UK Trauma Council, as keynote speaker. She will explore how research can be more effectively translated into practice to improve outcomes for care-experienced young people.</w:t>
      </w:r>
    </w:p>
    <w:p w14:paraId="1CF0DB84" w14:textId="77777777" w:rsidR="00322895" w:rsidRPr="000408C9" w:rsidRDefault="00322895" w:rsidP="00322895">
      <w:pPr>
        <w:pStyle w:val="ListParagraph"/>
        <w:numPr>
          <w:ilvl w:val="0"/>
          <w:numId w:val="1"/>
        </w:numPr>
        <w:rPr>
          <w:sz w:val="24"/>
          <w:szCs w:val="24"/>
        </w:rPr>
      </w:pPr>
      <w:r w:rsidRPr="000408C9">
        <w:rPr>
          <w:sz w:val="24"/>
          <w:szCs w:val="24"/>
        </w:rPr>
        <w:lastRenderedPageBreak/>
        <w:t xml:space="preserve">Sessions from </w:t>
      </w:r>
      <w:r w:rsidRPr="000408C9">
        <w:rPr>
          <w:b/>
          <w:bCs/>
          <w:sz w:val="24"/>
          <w:szCs w:val="24"/>
        </w:rPr>
        <w:t xml:space="preserve">Dr Sophie </w:t>
      </w:r>
      <w:proofErr w:type="spellStart"/>
      <w:r w:rsidRPr="000408C9">
        <w:rPr>
          <w:b/>
          <w:bCs/>
          <w:sz w:val="24"/>
          <w:szCs w:val="24"/>
        </w:rPr>
        <w:t>Esnouf</w:t>
      </w:r>
      <w:proofErr w:type="spellEnd"/>
      <w:r w:rsidRPr="000408C9">
        <w:rPr>
          <w:sz w:val="24"/>
          <w:szCs w:val="24"/>
        </w:rPr>
        <w:t xml:space="preserve"> and </w:t>
      </w:r>
      <w:r w:rsidRPr="000408C9">
        <w:rPr>
          <w:b/>
          <w:bCs/>
          <w:sz w:val="24"/>
          <w:szCs w:val="24"/>
        </w:rPr>
        <w:t xml:space="preserve">Dr Maria </w:t>
      </w:r>
      <w:proofErr w:type="spellStart"/>
      <w:r w:rsidRPr="000408C9">
        <w:rPr>
          <w:b/>
          <w:bCs/>
          <w:sz w:val="24"/>
          <w:szCs w:val="24"/>
        </w:rPr>
        <w:t>Marcolin</w:t>
      </w:r>
      <w:proofErr w:type="spellEnd"/>
      <w:r w:rsidRPr="000408C9">
        <w:rPr>
          <w:sz w:val="24"/>
          <w:szCs w:val="24"/>
        </w:rPr>
        <w:t xml:space="preserve"> will present findings from the AEGIS Project on the mental health needs of children and young people seeking asylum, alongside discussions on online harms and suicide prevention.</w:t>
      </w:r>
    </w:p>
    <w:p w14:paraId="5F221E82" w14:textId="77777777" w:rsidR="00322895" w:rsidRPr="000408C9" w:rsidRDefault="00322895" w:rsidP="00322895">
      <w:pPr>
        <w:pStyle w:val="ListParagraph"/>
        <w:numPr>
          <w:ilvl w:val="0"/>
          <w:numId w:val="1"/>
        </w:numPr>
        <w:rPr>
          <w:sz w:val="24"/>
          <w:szCs w:val="24"/>
        </w:rPr>
      </w:pPr>
      <w:r w:rsidRPr="000408C9">
        <w:rPr>
          <w:sz w:val="24"/>
          <w:szCs w:val="24"/>
        </w:rPr>
        <w:t xml:space="preserve">Contributions from </w:t>
      </w:r>
      <w:r w:rsidRPr="000408C9">
        <w:rPr>
          <w:b/>
          <w:bCs/>
          <w:sz w:val="24"/>
          <w:szCs w:val="24"/>
        </w:rPr>
        <w:t>Ellie Johnson</w:t>
      </w:r>
      <w:r w:rsidRPr="000408C9">
        <w:rPr>
          <w:sz w:val="24"/>
          <w:szCs w:val="24"/>
        </w:rPr>
        <w:t>, Health Consultant, and invited guests will reflect on supporting children through the “Maze of A’s”.</w:t>
      </w:r>
    </w:p>
    <w:p w14:paraId="3C2A9E2E" w14:textId="2E0DECE6" w:rsidR="0004228E" w:rsidRDefault="0036076F" w:rsidP="00F20584">
      <w:pPr>
        <w:pStyle w:val="ListParagraph"/>
        <w:numPr>
          <w:ilvl w:val="0"/>
          <w:numId w:val="1"/>
        </w:numPr>
        <w:rPr>
          <w:sz w:val="24"/>
          <w:szCs w:val="24"/>
        </w:rPr>
      </w:pPr>
      <w:r>
        <w:rPr>
          <w:sz w:val="24"/>
          <w:szCs w:val="24"/>
        </w:rPr>
        <w:t xml:space="preserve">A session from </w:t>
      </w:r>
      <w:r w:rsidRPr="00B51465">
        <w:rPr>
          <w:b/>
          <w:bCs/>
          <w:sz w:val="24"/>
          <w:szCs w:val="24"/>
        </w:rPr>
        <w:t>Kate Edwards</w:t>
      </w:r>
      <w:r w:rsidR="0003732A">
        <w:rPr>
          <w:sz w:val="24"/>
          <w:szCs w:val="24"/>
        </w:rPr>
        <w:t xml:space="preserve"> from the Molly Rose Foundation on </w:t>
      </w:r>
      <w:r w:rsidR="00EF7206">
        <w:rPr>
          <w:sz w:val="24"/>
          <w:szCs w:val="24"/>
        </w:rPr>
        <w:t>o</w:t>
      </w:r>
      <w:r w:rsidR="0003732A">
        <w:rPr>
          <w:sz w:val="24"/>
          <w:szCs w:val="24"/>
        </w:rPr>
        <w:t xml:space="preserve">nline harms and preventing suicide. </w:t>
      </w:r>
    </w:p>
    <w:p w14:paraId="01A59999" w14:textId="77777777" w:rsidR="00F20584" w:rsidRPr="00F20584" w:rsidRDefault="00F20584" w:rsidP="00F20584">
      <w:pPr>
        <w:pStyle w:val="ListParagraph"/>
        <w:rPr>
          <w:sz w:val="24"/>
          <w:szCs w:val="24"/>
        </w:rPr>
      </w:pPr>
    </w:p>
    <w:p w14:paraId="695034E8" w14:textId="4730F4C2" w:rsidR="00F829EE" w:rsidRPr="00EB2CB2" w:rsidRDefault="00F829EE" w:rsidP="00F829EE">
      <w:pPr>
        <w:spacing w:before="80" w:after="80" w:line="240" w:lineRule="auto"/>
        <w:outlineLvl w:val="0"/>
        <w:rPr>
          <w:rFonts w:ascii="Calibri" w:eastAsia="Times New Roman" w:hAnsi="Calibri" w:cs="Times New Roman"/>
          <w:b/>
          <w:noProof/>
          <w:sz w:val="36"/>
          <w:szCs w:val="36"/>
          <w:u w:val="single"/>
          <w:lang w:val="en-US"/>
        </w:rPr>
      </w:pPr>
      <w:r>
        <w:rPr>
          <w:rFonts w:ascii="Calibri" w:eastAsia="Times New Roman" w:hAnsi="Calibri" w:cs="Times New Roman"/>
          <w:b/>
          <w:noProof/>
          <w:sz w:val="36"/>
          <w:szCs w:val="36"/>
          <w:u w:val="single"/>
          <w:lang w:val="en-US"/>
        </w:rPr>
        <w:t>Workshops</w:t>
      </w:r>
    </w:p>
    <w:p w14:paraId="4C1B98AC" w14:textId="77777777" w:rsidR="00135B6D" w:rsidRPr="0004228E" w:rsidRDefault="00135B6D" w:rsidP="00135B6D">
      <w:pPr>
        <w:pStyle w:val="ListParagraph"/>
        <w:numPr>
          <w:ilvl w:val="0"/>
          <w:numId w:val="4"/>
        </w:numPr>
        <w:rPr>
          <w:sz w:val="24"/>
          <w:szCs w:val="24"/>
        </w:rPr>
      </w:pPr>
      <w:r w:rsidRPr="0004228E">
        <w:rPr>
          <w:b/>
          <w:bCs/>
          <w:sz w:val="24"/>
          <w:szCs w:val="24"/>
        </w:rPr>
        <w:t>Workshop 1</w:t>
      </w:r>
      <w:r w:rsidRPr="0004228E">
        <w:rPr>
          <w:sz w:val="24"/>
          <w:szCs w:val="24"/>
        </w:rPr>
        <w:t xml:space="preserve"> </w:t>
      </w:r>
    </w:p>
    <w:p w14:paraId="59BCE476" w14:textId="77777777" w:rsidR="00135B6D" w:rsidRPr="0004228E" w:rsidRDefault="00135B6D" w:rsidP="00135B6D">
      <w:pPr>
        <w:pStyle w:val="ListParagraph"/>
        <w:rPr>
          <w:sz w:val="24"/>
          <w:szCs w:val="24"/>
        </w:rPr>
      </w:pPr>
      <w:r w:rsidRPr="0004228E">
        <w:rPr>
          <w:b/>
          <w:bCs/>
          <w:sz w:val="24"/>
          <w:szCs w:val="24"/>
        </w:rPr>
        <w:t>Lead</w:t>
      </w:r>
      <w:r w:rsidRPr="0004228E">
        <w:rPr>
          <w:sz w:val="24"/>
          <w:szCs w:val="24"/>
        </w:rPr>
        <w:t>: Jo Williams, Health Lead Adoption England, Regional Commissioning Lead North-West Pan region</w:t>
      </w:r>
    </w:p>
    <w:p w14:paraId="06A19609" w14:textId="77777777" w:rsidR="00135B6D" w:rsidRPr="0004228E" w:rsidRDefault="00135B6D" w:rsidP="00135B6D">
      <w:pPr>
        <w:pStyle w:val="ListParagraph"/>
        <w:rPr>
          <w:sz w:val="24"/>
          <w:szCs w:val="24"/>
        </w:rPr>
      </w:pPr>
    </w:p>
    <w:p w14:paraId="3E9564E0" w14:textId="77777777" w:rsidR="00135B6D" w:rsidRPr="0004228E" w:rsidRDefault="00135B6D" w:rsidP="00135B6D">
      <w:pPr>
        <w:pStyle w:val="ListParagraph"/>
        <w:rPr>
          <w:b/>
          <w:bCs/>
          <w:sz w:val="24"/>
          <w:szCs w:val="24"/>
        </w:rPr>
      </w:pPr>
      <w:r w:rsidRPr="0004228E">
        <w:rPr>
          <w:b/>
          <w:bCs/>
          <w:sz w:val="24"/>
          <w:szCs w:val="24"/>
        </w:rPr>
        <w:t>Title: Adopted children’s needs over time: strengthening the bridge between adoption support and health</w:t>
      </w:r>
    </w:p>
    <w:p w14:paraId="66920E11" w14:textId="324D7D90" w:rsidR="00135B6D" w:rsidRPr="0004228E" w:rsidRDefault="00135B6D" w:rsidP="00135B6D">
      <w:pPr>
        <w:pStyle w:val="ListParagraph"/>
        <w:rPr>
          <w:sz w:val="24"/>
          <w:szCs w:val="24"/>
        </w:rPr>
      </w:pPr>
      <w:r w:rsidRPr="0004228E">
        <w:rPr>
          <w:sz w:val="24"/>
          <w:szCs w:val="24"/>
        </w:rPr>
        <w:t>This workshop will explore the ongoing and changing needs of adopted children, young people, and families, and what this means for health colleagues. Drawing on emerging work and evidence to develop a national model of adoption support and national education transitions programme, the session will consider how needs change over time, why support can be anticipatory as well as responsive, and how health, adoption and wider systems need to work together to provide earlier, more joined-up, multidisciplinary support.</w:t>
      </w:r>
    </w:p>
    <w:p w14:paraId="05D5B536" w14:textId="77777777" w:rsidR="00135B6D" w:rsidRPr="0004228E" w:rsidRDefault="00135B6D" w:rsidP="00135B6D">
      <w:pPr>
        <w:pStyle w:val="ListParagraph"/>
        <w:rPr>
          <w:sz w:val="24"/>
          <w:szCs w:val="24"/>
        </w:rPr>
      </w:pPr>
    </w:p>
    <w:p w14:paraId="0C32993E" w14:textId="77777777" w:rsidR="00135B6D" w:rsidRPr="0004228E" w:rsidRDefault="00135B6D" w:rsidP="00135B6D">
      <w:pPr>
        <w:pStyle w:val="ListParagraph"/>
        <w:numPr>
          <w:ilvl w:val="0"/>
          <w:numId w:val="4"/>
        </w:numPr>
        <w:rPr>
          <w:sz w:val="24"/>
          <w:szCs w:val="24"/>
        </w:rPr>
      </w:pPr>
      <w:r w:rsidRPr="0004228E">
        <w:rPr>
          <w:b/>
          <w:bCs/>
          <w:sz w:val="24"/>
          <w:szCs w:val="24"/>
        </w:rPr>
        <w:t>Workshop 2</w:t>
      </w:r>
      <w:r w:rsidRPr="0004228E">
        <w:rPr>
          <w:sz w:val="24"/>
          <w:szCs w:val="24"/>
        </w:rPr>
        <w:t xml:space="preserve"> </w:t>
      </w:r>
    </w:p>
    <w:p w14:paraId="3DD6C3BA" w14:textId="5221B546" w:rsidR="0003286B" w:rsidRDefault="00135B6D" w:rsidP="00135B6D">
      <w:pPr>
        <w:pStyle w:val="ListParagraph"/>
        <w:rPr>
          <w:sz w:val="24"/>
          <w:szCs w:val="24"/>
        </w:rPr>
      </w:pPr>
      <w:r w:rsidRPr="0004228E">
        <w:rPr>
          <w:b/>
          <w:bCs/>
          <w:sz w:val="24"/>
          <w:szCs w:val="24"/>
        </w:rPr>
        <w:t>Leads</w:t>
      </w:r>
      <w:r w:rsidRPr="0004228E">
        <w:rPr>
          <w:sz w:val="24"/>
          <w:szCs w:val="24"/>
        </w:rPr>
        <w:t xml:space="preserve">: </w:t>
      </w:r>
      <w:r w:rsidRPr="004D7FE1">
        <w:rPr>
          <w:b/>
          <w:bCs/>
          <w:sz w:val="24"/>
          <w:szCs w:val="24"/>
        </w:rPr>
        <w:t>Dr Willem Stander</w:t>
      </w:r>
      <w:r w:rsidRPr="0004228E">
        <w:rPr>
          <w:sz w:val="24"/>
          <w:szCs w:val="24"/>
        </w:rPr>
        <w:t xml:space="preserve">, </w:t>
      </w:r>
      <w:r w:rsidR="00AF73B2" w:rsidRPr="00AF73B2">
        <w:rPr>
          <w:sz w:val="24"/>
          <w:szCs w:val="24"/>
        </w:rPr>
        <w:t>Principal Investigator of the NIHR-funded COLLAGE study</w:t>
      </w:r>
    </w:p>
    <w:p w14:paraId="4948315F" w14:textId="507F4715" w:rsidR="00135B6D" w:rsidRPr="0004228E" w:rsidRDefault="00135B6D" w:rsidP="00135B6D">
      <w:pPr>
        <w:pStyle w:val="ListParagraph"/>
        <w:rPr>
          <w:sz w:val="24"/>
          <w:szCs w:val="24"/>
        </w:rPr>
      </w:pPr>
      <w:r w:rsidRPr="004D7FE1">
        <w:rPr>
          <w:b/>
          <w:bCs/>
          <w:sz w:val="24"/>
          <w:szCs w:val="24"/>
        </w:rPr>
        <w:t>Dr Emma Wallace</w:t>
      </w:r>
      <w:r w:rsidRPr="0004228E">
        <w:rPr>
          <w:sz w:val="24"/>
          <w:szCs w:val="24"/>
        </w:rPr>
        <w:t>, Research Fellow University of Birmingham, Collage Project</w:t>
      </w:r>
    </w:p>
    <w:p w14:paraId="3BD5EB2D" w14:textId="77777777" w:rsidR="00135B6D" w:rsidRPr="0004228E" w:rsidRDefault="00135B6D" w:rsidP="00135B6D">
      <w:pPr>
        <w:pStyle w:val="ListParagraph"/>
        <w:rPr>
          <w:sz w:val="24"/>
          <w:szCs w:val="24"/>
        </w:rPr>
      </w:pPr>
    </w:p>
    <w:p w14:paraId="60F943DF" w14:textId="20AE3E6A" w:rsidR="00135B6D" w:rsidRPr="0004228E" w:rsidRDefault="00135B6D" w:rsidP="00135B6D">
      <w:pPr>
        <w:pStyle w:val="ListParagraph"/>
        <w:rPr>
          <w:b/>
          <w:bCs/>
          <w:sz w:val="24"/>
          <w:szCs w:val="24"/>
        </w:rPr>
      </w:pPr>
      <w:r w:rsidRPr="0004228E">
        <w:rPr>
          <w:b/>
          <w:bCs/>
          <w:sz w:val="24"/>
          <w:szCs w:val="24"/>
        </w:rPr>
        <w:t>Title: Improving mental health support for out-of-home care-experienced young people: Early insights from the COLLAGE study</w:t>
      </w:r>
    </w:p>
    <w:p w14:paraId="013800C0" w14:textId="62B002AE" w:rsidR="00135B6D" w:rsidRPr="0004228E" w:rsidRDefault="00135B6D" w:rsidP="00135B6D">
      <w:pPr>
        <w:pStyle w:val="ListParagraph"/>
        <w:rPr>
          <w:sz w:val="24"/>
          <w:szCs w:val="24"/>
        </w:rPr>
      </w:pPr>
      <w:r w:rsidRPr="0004228E">
        <w:rPr>
          <w:sz w:val="24"/>
          <w:szCs w:val="24"/>
        </w:rPr>
        <w:t xml:space="preserve">Out-of-home care-experienced young people face high levels of mental health need but often struggle to access support. This workshop shares findings from NIHR-funded </w:t>
      </w:r>
      <w:hyperlink r:id="rId8" w:history="1">
        <w:r w:rsidRPr="0004228E">
          <w:rPr>
            <w:rStyle w:val="Hyperlink"/>
            <w:sz w:val="24"/>
            <w:szCs w:val="24"/>
          </w:rPr>
          <w:t>COLLAGE</w:t>
        </w:r>
      </w:hyperlink>
      <w:r w:rsidRPr="0004228E">
        <w:rPr>
          <w:sz w:val="24"/>
          <w:szCs w:val="24"/>
        </w:rPr>
        <w:t xml:space="preserve"> study, including a review of international research evidence and a national survey of young people in England (aged 13–25). Attendees will gain insights into help-seeking patterns, barriers, and facilitators, and learn how to involve care-experienced young people in shaping research and services. The session will invite feedback, support for recruitment.</w:t>
      </w:r>
    </w:p>
    <w:p w14:paraId="301FB4F1" w14:textId="77777777" w:rsidR="00135B6D" w:rsidRDefault="00135B6D" w:rsidP="00135B6D">
      <w:pPr>
        <w:pStyle w:val="ListParagraph"/>
        <w:rPr>
          <w:sz w:val="24"/>
          <w:szCs w:val="24"/>
        </w:rPr>
      </w:pPr>
    </w:p>
    <w:p w14:paraId="721D2F3E" w14:textId="77777777" w:rsidR="0004228E" w:rsidRDefault="0004228E" w:rsidP="00135B6D">
      <w:pPr>
        <w:pStyle w:val="ListParagraph"/>
        <w:rPr>
          <w:sz w:val="24"/>
          <w:szCs w:val="24"/>
        </w:rPr>
      </w:pPr>
    </w:p>
    <w:p w14:paraId="5637F661" w14:textId="77777777" w:rsidR="00F20584" w:rsidRDefault="00F20584" w:rsidP="00135B6D">
      <w:pPr>
        <w:pStyle w:val="ListParagraph"/>
        <w:rPr>
          <w:sz w:val="24"/>
          <w:szCs w:val="24"/>
        </w:rPr>
      </w:pPr>
    </w:p>
    <w:p w14:paraId="544618B8" w14:textId="77777777" w:rsidR="00106BCC" w:rsidRDefault="00106BCC" w:rsidP="00135B6D">
      <w:pPr>
        <w:pStyle w:val="ListParagraph"/>
        <w:rPr>
          <w:sz w:val="24"/>
          <w:szCs w:val="24"/>
        </w:rPr>
      </w:pPr>
    </w:p>
    <w:p w14:paraId="1356B604" w14:textId="77777777" w:rsidR="00F20584" w:rsidRPr="0004228E" w:rsidRDefault="00F20584" w:rsidP="00135B6D">
      <w:pPr>
        <w:pStyle w:val="ListParagraph"/>
        <w:rPr>
          <w:sz w:val="24"/>
          <w:szCs w:val="24"/>
        </w:rPr>
      </w:pPr>
    </w:p>
    <w:p w14:paraId="5C816FA2" w14:textId="77777777" w:rsidR="00135B6D" w:rsidRPr="0004228E" w:rsidRDefault="00135B6D" w:rsidP="00135B6D">
      <w:pPr>
        <w:pStyle w:val="ListParagraph"/>
        <w:numPr>
          <w:ilvl w:val="0"/>
          <w:numId w:val="4"/>
        </w:numPr>
        <w:rPr>
          <w:sz w:val="24"/>
          <w:szCs w:val="24"/>
        </w:rPr>
      </w:pPr>
      <w:r w:rsidRPr="0004228E">
        <w:rPr>
          <w:b/>
          <w:bCs/>
          <w:sz w:val="24"/>
          <w:szCs w:val="24"/>
        </w:rPr>
        <w:lastRenderedPageBreak/>
        <w:t>Workshop 3</w:t>
      </w:r>
      <w:r w:rsidRPr="0004228E">
        <w:rPr>
          <w:sz w:val="24"/>
          <w:szCs w:val="24"/>
        </w:rPr>
        <w:t xml:space="preserve">  </w:t>
      </w:r>
    </w:p>
    <w:p w14:paraId="6CA4884B" w14:textId="77777777" w:rsidR="00135B6D" w:rsidRPr="0004228E" w:rsidRDefault="00135B6D" w:rsidP="00135B6D">
      <w:pPr>
        <w:pStyle w:val="ListParagraph"/>
        <w:rPr>
          <w:sz w:val="24"/>
          <w:szCs w:val="24"/>
        </w:rPr>
      </w:pPr>
      <w:r w:rsidRPr="0004228E">
        <w:rPr>
          <w:b/>
          <w:bCs/>
          <w:sz w:val="24"/>
          <w:szCs w:val="24"/>
        </w:rPr>
        <w:t>Leads</w:t>
      </w:r>
      <w:r w:rsidRPr="0004228E">
        <w:rPr>
          <w:sz w:val="24"/>
          <w:szCs w:val="24"/>
        </w:rPr>
        <w:t xml:space="preserve">: </w:t>
      </w:r>
      <w:r w:rsidRPr="004D7FE1">
        <w:rPr>
          <w:b/>
          <w:bCs/>
          <w:sz w:val="24"/>
          <w:szCs w:val="24"/>
        </w:rPr>
        <w:t xml:space="preserve">Dr </w:t>
      </w:r>
      <w:proofErr w:type="spellStart"/>
      <w:r w:rsidRPr="004D7FE1">
        <w:rPr>
          <w:b/>
          <w:bCs/>
          <w:sz w:val="24"/>
          <w:szCs w:val="24"/>
        </w:rPr>
        <w:t>Mahein</w:t>
      </w:r>
      <w:proofErr w:type="spellEnd"/>
      <w:r w:rsidRPr="004D7FE1">
        <w:rPr>
          <w:b/>
          <w:bCs/>
          <w:sz w:val="24"/>
          <w:szCs w:val="24"/>
        </w:rPr>
        <w:t xml:space="preserve"> Hussain</w:t>
      </w:r>
      <w:r w:rsidRPr="0004228E">
        <w:rPr>
          <w:sz w:val="24"/>
          <w:szCs w:val="24"/>
        </w:rPr>
        <w:t>, Consultant Community Paediatrician &amp; Medical Adviser (Regional Adoption Agency) Kent Community NHS Trust</w:t>
      </w:r>
    </w:p>
    <w:p w14:paraId="2046C74E" w14:textId="77777777" w:rsidR="00135B6D" w:rsidRPr="0004228E" w:rsidRDefault="00135B6D" w:rsidP="00135B6D">
      <w:pPr>
        <w:pStyle w:val="ListParagraph"/>
        <w:rPr>
          <w:sz w:val="24"/>
          <w:szCs w:val="24"/>
        </w:rPr>
      </w:pPr>
      <w:r w:rsidRPr="004D7FE1">
        <w:rPr>
          <w:b/>
          <w:bCs/>
          <w:sz w:val="24"/>
          <w:szCs w:val="24"/>
        </w:rPr>
        <w:t>Dr Matt Orr</w:t>
      </w:r>
      <w:r w:rsidRPr="0004228E">
        <w:rPr>
          <w:sz w:val="24"/>
          <w:szCs w:val="24"/>
        </w:rPr>
        <w:t>, GP and Fostering &amp; Adoption Medical Adviser, Orr Medical Limited</w:t>
      </w:r>
    </w:p>
    <w:p w14:paraId="26F7480B" w14:textId="77777777" w:rsidR="00135B6D" w:rsidRPr="0004228E" w:rsidRDefault="00135B6D" w:rsidP="00135B6D">
      <w:pPr>
        <w:pStyle w:val="ListParagraph"/>
        <w:rPr>
          <w:sz w:val="24"/>
          <w:szCs w:val="24"/>
        </w:rPr>
      </w:pPr>
    </w:p>
    <w:p w14:paraId="09BDF6E9" w14:textId="5658C7D6" w:rsidR="00135B6D" w:rsidRPr="0004228E" w:rsidRDefault="00135B6D" w:rsidP="00135B6D">
      <w:pPr>
        <w:pStyle w:val="ListParagraph"/>
        <w:rPr>
          <w:sz w:val="24"/>
          <w:szCs w:val="24"/>
        </w:rPr>
      </w:pPr>
      <w:r w:rsidRPr="0004228E">
        <w:rPr>
          <w:b/>
          <w:bCs/>
          <w:sz w:val="24"/>
          <w:szCs w:val="24"/>
        </w:rPr>
        <w:t xml:space="preserve">Title: Improve Your Assessment of Carer’s Mental Health </w:t>
      </w:r>
    </w:p>
    <w:p w14:paraId="57B5F65A" w14:textId="77777777" w:rsidR="00135B6D" w:rsidRPr="0004228E" w:rsidRDefault="00135B6D" w:rsidP="00135B6D">
      <w:pPr>
        <w:pStyle w:val="ListParagraph"/>
        <w:rPr>
          <w:sz w:val="24"/>
          <w:szCs w:val="24"/>
        </w:rPr>
      </w:pPr>
      <w:r w:rsidRPr="0004228E">
        <w:rPr>
          <w:sz w:val="24"/>
          <w:szCs w:val="24"/>
        </w:rPr>
        <w:t xml:space="preserve">A practical workshop for professionals involved in placing children with suitable carers. </w:t>
      </w:r>
    </w:p>
    <w:p w14:paraId="7AB8ACE3" w14:textId="77777777" w:rsidR="00135B6D" w:rsidRPr="0004228E" w:rsidRDefault="00135B6D" w:rsidP="00135B6D">
      <w:pPr>
        <w:pStyle w:val="ListParagraph"/>
        <w:rPr>
          <w:sz w:val="24"/>
          <w:szCs w:val="24"/>
        </w:rPr>
      </w:pPr>
      <w:r w:rsidRPr="0004228E">
        <w:rPr>
          <w:sz w:val="24"/>
          <w:szCs w:val="24"/>
        </w:rPr>
        <w:t xml:space="preserve">We will cover practical, simple, effective ways that you can use right away to assess carer mental health and feel more confident in your decision-making.  You will leave with clearer ideas and some tools to help you in future assessments. No prior experience in mental health assessments needed. </w:t>
      </w:r>
    </w:p>
    <w:p w14:paraId="20C74580" w14:textId="77777777" w:rsidR="00135B6D" w:rsidRPr="0004228E" w:rsidRDefault="00135B6D" w:rsidP="00135B6D">
      <w:pPr>
        <w:pStyle w:val="ListParagraph"/>
        <w:rPr>
          <w:sz w:val="24"/>
          <w:szCs w:val="24"/>
        </w:rPr>
      </w:pPr>
    </w:p>
    <w:p w14:paraId="19CD8AA3" w14:textId="77777777" w:rsidR="00135B6D" w:rsidRPr="0004228E" w:rsidRDefault="00135B6D" w:rsidP="00135B6D">
      <w:pPr>
        <w:pStyle w:val="ListParagraph"/>
        <w:numPr>
          <w:ilvl w:val="0"/>
          <w:numId w:val="4"/>
        </w:numPr>
        <w:rPr>
          <w:sz w:val="24"/>
          <w:szCs w:val="24"/>
        </w:rPr>
      </w:pPr>
      <w:r w:rsidRPr="0004228E">
        <w:rPr>
          <w:b/>
          <w:bCs/>
          <w:sz w:val="24"/>
          <w:szCs w:val="24"/>
        </w:rPr>
        <w:t>Workshop 4</w:t>
      </w:r>
      <w:r w:rsidRPr="0004228E">
        <w:rPr>
          <w:sz w:val="24"/>
          <w:szCs w:val="24"/>
        </w:rPr>
        <w:tab/>
      </w:r>
    </w:p>
    <w:p w14:paraId="7D4C4097" w14:textId="77777777" w:rsidR="00135B6D" w:rsidRPr="0004228E" w:rsidRDefault="00135B6D" w:rsidP="00135B6D">
      <w:pPr>
        <w:pStyle w:val="ListParagraph"/>
        <w:rPr>
          <w:sz w:val="24"/>
          <w:szCs w:val="24"/>
        </w:rPr>
      </w:pPr>
      <w:r w:rsidRPr="0004228E">
        <w:rPr>
          <w:b/>
          <w:bCs/>
          <w:sz w:val="24"/>
          <w:szCs w:val="24"/>
        </w:rPr>
        <w:t>Leads</w:t>
      </w:r>
      <w:r w:rsidRPr="0004228E">
        <w:rPr>
          <w:sz w:val="24"/>
          <w:szCs w:val="24"/>
        </w:rPr>
        <w:t xml:space="preserve">: </w:t>
      </w:r>
      <w:r w:rsidRPr="004D7FE1">
        <w:rPr>
          <w:b/>
          <w:bCs/>
          <w:sz w:val="24"/>
          <w:szCs w:val="24"/>
        </w:rPr>
        <w:t>Dr Lynn Snow</w:t>
      </w:r>
      <w:r w:rsidRPr="0004228E">
        <w:rPr>
          <w:sz w:val="24"/>
          <w:szCs w:val="24"/>
        </w:rPr>
        <w:t>, Community Paediatrician working and Designated Doctor for looked after children for Leicester, Leicestershire and Rutland.</w:t>
      </w:r>
    </w:p>
    <w:p w14:paraId="7156D597" w14:textId="2DAED906" w:rsidR="00135B6D" w:rsidRPr="0004228E" w:rsidRDefault="00135B6D" w:rsidP="00135B6D">
      <w:pPr>
        <w:pStyle w:val="ListParagraph"/>
        <w:rPr>
          <w:sz w:val="24"/>
          <w:szCs w:val="24"/>
        </w:rPr>
      </w:pPr>
      <w:r w:rsidRPr="004D7FE1">
        <w:rPr>
          <w:b/>
          <w:bCs/>
          <w:sz w:val="24"/>
          <w:szCs w:val="24"/>
        </w:rPr>
        <w:t>Dr Vicki Walker</w:t>
      </w:r>
      <w:r w:rsidR="004D7FE1">
        <w:rPr>
          <w:b/>
          <w:bCs/>
          <w:sz w:val="24"/>
          <w:szCs w:val="24"/>
        </w:rPr>
        <w:t>,</w:t>
      </w:r>
      <w:r w:rsidRPr="0004228E">
        <w:rPr>
          <w:b/>
          <w:bCs/>
          <w:sz w:val="24"/>
          <w:szCs w:val="24"/>
        </w:rPr>
        <w:t> </w:t>
      </w:r>
      <w:r w:rsidRPr="0004228E">
        <w:rPr>
          <w:sz w:val="24"/>
          <w:szCs w:val="24"/>
        </w:rPr>
        <w:t xml:space="preserve">Designated </w:t>
      </w:r>
      <w:r w:rsidR="004D7FE1">
        <w:rPr>
          <w:sz w:val="24"/>
          <w:szCs w:val="24"/>
        </w:rPr>
        <w:t>doctor for</w:t>
      </w:r>
      <w:r w:rsidRPr="0004228E">
        <w:rPr>
          <w:sz w:val="24"/>
          <w:szCs w:val="24"/>
        </w:rPr>
        <w:t xml:space="preserve"> Looked after Children Nottinghamshire,</w:t>
      </w:r>
      <w:r w:rsidRPr="0004228E">
        <w:rPr>
          <w:b/>
          <w:bCs/>
          <w:sz w:val="24"/>
          <w:szCs w:val="24"/>
        </w:rPr>
        <w:t xml:space="preserve"> </w:t>
      </w:r>
      <w:r w:rsidRPr="0004228E">
        <w:rPr>
          <w:sz w:val="24"/>
          <w:szCs w:val="24"/>
        </w:rPr>
        <w:t>RCPCH Assistant Officer for Child Protection</w:t>
      </w:r>
    </w:p>
    <w:p w14:paraId="7FCA842A" w14:textId="77777777" w:rsidR="00135B6D" w:rsidRPr="0004228E" w:rsidRDefault="00135B6D" w:rsidP="00135B6D">
      <w:pPr>
        <w:pStyle w:val="ListParagraph"/>
        <w:rPr>
          <w:b/>
          <w:bCs/>
          <w:sz w:val="24"/>
          <w:szCs w:val="24"/>
        </w:rPr>
      </w:pPr>
    </w:p>
    <w:p w14:paraId="2B4D020F" w14:textId="77777777" w:rsidR="00135B6D" w:rsidRPr="0004228E" w:rsidRDefault="00135B6D" w:rsidP="00135B6D">
      <w:pPr>
        <w:pStyle w:val="ListParagraph"/>
        <w:rPr>
          <w:b/>
          <w:bCs/>
          <w:sz w:val="24"/>
          <w:szCs w:val="24"/>
        </w:rPr>
      </w:pPr>
      <w:r w:rsidRPr="0004228E">
        <w:rPr>
          <w:b/>
          <w:bCs/>
          <w:sz w:val="24"/>
          <w:szCs w:val="24"/>
        </w:rPr>
        <w:t>Title: How IHA standards can impact on emotional wellbeing and mental health of our Children in Care.</w:t>
      </w:r>
    </w:p>
    <w:p w14:paraId="04041D87" w14:textId="4C0B84AE" w:rsidR="00135B6D" w:rsidRDefault="00135B6D" w:rsidP="0004228E">
      <w:pPr>
        <w:pStyle w:val="ListParagraph"/>
        <w:rPr>
          <w:sz w:val="24"/>
          <w:szCs w:val="24"/>
        </w:rPr>
      </w:pPr>
      <w:r w:rsidRPr="0004228E">
        <w:rPr>
          <w:sz w:val="24"/>
          <w:szCs w:val="24"/>
        </w:rPr>
        <w:t xml:space="preserve">This workshop will look at each </w:t>
      </w:r>
      <w:hyperlink r:id="rId9" w:history="1">
        <w:r w:rsidRPr="00DA1AFF">
          <w:rPr>
            <w:rStyle w:val="Hyperlink"/>
            <w:sz w:val="24"/>
            <w:szCs w:val="24"/>
          </w:rPr>
          <w:t>IHA standard</w:t>
        </w:r>
      </w:hyperlink>
      <w:r w:rsidRPr="0004228E">
        <w:rPr>
          <w:sz w:val="24"/>
          <w:szCs w:val="24"/>
        </w:rPr>
        <w:t xml:space="preserve"> and consider how they impact on outcomes for children in care, at an individual and service level. It will utilise shared learning and experience, facilitated to produce practical ideas. These can be adapted by attendees to use as quality assurance or service improvement projects.</w:t>
      </w:r>
    </w:p>
    <w:p w14:paraId="3AC28D74" w14:textId="77777777" w:rsidR="0004228E" w:rsidRPr="0004228E" w:rsidRDefault="0004228E" w:rsidP="0004228E">
      <w:pPr>
        <w:pStyle w:val="ListParagraph"/>
        <w:rPr>
          <w:sz w:val="24"/>
          <w:szCs w:val="24"/>
        </w:rPr>
      </w:pPr>
    </w:p>
    <w:p w14:paraId="2CED67C9" w14:textId="77777777" w:rsidR="00135B6D" w:rsidRPr="0004228E" w:rsidRDefault="00135B6D" w:rsidP="00135B6D">
      <w:pPr>
        <w:pStyle w:val="ListParagraph"/>
        <w:numPr>
          <w:ilvl w:val="0"/>
          <w:numId w:val="4"/>
        </w:numPr>
        <w:rPr>
          <w:b/>
          <w:bCs/>
          <w:sz w:val="24"/>
          <w:szCs w:val="24"/>
        </w:rPr>
      </w:pPr>
      <w:r w:rsidRPr="0004228E">
        <w:rPr>
          <w:b/>
          <w:bCs/>
          <w:sz w:val="24"/>
          <w:szCs w:val="24"/>
        </w:rPr>
        <w:t>Workshop 5</w:t>
      </w:r>
    </w:p>
    <w:p w14:paraId="3CFCB843" w14:textId="18DEE0BC" w:rsidR="00135B6D" w:rsidRPr="0004228E" w:rsidRDefault="00135B6D" w:rsidP="00135B6D">
      <w:pPr>
        <w:pStyle w:val="ListParagraph"/>
        <w:rPr>
          <w:sz w:val="24"/>
          <w:szCs w:val="24"/>
        </w:rPr>
      </w:pPr>
      <w:r w:rsidRPr="0004228E">
        <w:rPr>
          <w:b/>
          <w:bCs/>
          <w:sz w:val="24"/>
          <w:szCs w:val="24"/>
        </w:rPr>
        <w:t xml:space="preserve">Lead: </w:t>
      </w:r>
      <w:r w:rsidRPr="004D7FE1">
        <w:rPr>
          <w:b/>
          <w:bCs/>
          <w:sz w:val="24"/>
          <w:szCs w:val="24"/>
        </w:rPr>
        <w:t>Imogen Rourke</w:t>
      </w:r>
      <w:r w:rsidRPr="0004228E">
        <w:rPr>
          <w:sz w:val="24"/>
          <w:szCs w:val="24"/>
        </w:rPr>
        <w:t>, NLCBF Legend and Care Experienced Adult</w:t>
      </w:r>
    </w:p>
    <w:p w14:paraId="3DBD521E" w14:textId="77777777" w:rsidR="00135B6D" w:rsidRPr="0004228E" w:rsidRDefault="00135B6D" w:rsidP="00135B6D">
      <w:pPr>
        <w:pStyle w:val="ListParagraph"/>
        <w:rPr>
          <w:b/>
          <w:bCs/>
          <w:sz w:val="24"/>
          <w:szCs w:val="24"/>
        </w:rPr>
      </w:pPr>
    </w:p>
    <w:p w14:paraId="4635AE9E" w14:textId="0D3738D6" w:rsidR="00135B6D" w:rsidRPr="0004228E" w:rsidRDefault="00135B6D" w:rsidP="00135B6D">
      <w:pPr>
        <w:pStyle w:val="ListParagraph"/>
        <w:rPr>
          <w:i/>
          <w:iCs/>
          <w:sz w:val="24"/>
          <w:szCs w:val="24"/>
        </w:rPr>
      </w:pPr>
      <w:r w:rsidRPr="0004228E">
        <w:rPr>
          <w:b/>
          <w:bCs/>
          <w:sz w:val="24"/>
          <w:szCs w:val="24"/>
        </w:rPr>
        <w:t>Title:</w:t>
      </w:r>
      <w:r w:rsidRPr="0004228E">
        <w:rPr>
          <w:sz w:val="24"/>
          <w:szCs w:val="24"/>
        </w:rPr>
        <w:t xml:space="preserve"> </w:t>
      </w:r>
      <w:r w:rsidRPr="0004228E">
        <w:rPr>
          <w:b/>
          <w:bCs/>
          <w:sz w:val="24"/>
          <w:szCs w:val="24"/>
        </w:rPr>
        <w:t xml:space="preserve">Off </w:t>
      </w:r>
      <w:r w:rsidR="00486220">
        <w:rPr>
          <w:b/>
          <w:bCs/>
          <w:sz w:val="24"/>
          <w:szCs w:val="24"/>
        </w:rPr>
        <w:t>t</w:t>
      </w:r>
      <w:r w:rsidRPr="0004228E">
        <w:rPr>
          <w:b/>
          <w:bCs/>
          <w:sz w:val="24"/>
          <w:szCs w:val="24"/>
        </w:rPr>
        <w:t>he Record</w:t>
      </w:r>
      <w:r w:rsidRPr="0004228E">
        <w:rPr>
          <w:sz w:val="24"/>
          <w:szCs w:val="24"/>
        </w:rPr>
        <w:t xml:space="preserve"> - </w:t>
      </w:r>
      <w:r w:rsidRPr="0004228E">
        <w:rPr>
          <w:i/>
          <w:iCs/>
          <w:sz w:val="24"/>
          <w:szCs w:val="24"/>
        </w:rPr>
        <w:t>The fragility of trust and complexity of care experience.</w:t>
      </w:r>
    </w:p>
    <w:p w14:paraId="1478B9CB" w14:textId="0B0D8D3F" w:rsidR="00135B6D" w:rsidRPr="0004228E" w:rsidRDefault="00135B6D" w:rsidP="00135B6D">
      <w:pPr>
        <w:pStyle w:val="ListParagraph"/>
        <w:rPr>
          <w:sz w:val="24"/>
          <w:szCs w:val="24"/>
        </w:rPr>
      </w:pPr>
      <w:r w:rsidRPr="0004228E">
        <w:rPr>
          <w:sz w:val="24"/>
          <w:szCs w:val="24"/>
        </w:rPr>
        <w:t xml:space="preserve">The ‘Off </w:t>
      </w:r>
      <w:r w:rsidR="00486220">
        <w:rPr>
          <w:sz w:val="24"/>
          <w:szCs w:val="24"/>
        </w:rPr>
        <w:t>t</w:t>
      </w:r>
      <w:r w:rsidRPr="0004228E">
        <w:rPr>
          <w:sz w:val="24"/>
          <w:szCs w:val="24"/>
        </w:rPr>
        <w:t xml:space="preserve">he Record’ presentation has been designed entirely by Care Leavers to improve understanding and awareness around the complexity of accessing health services, as a care experienced individual. Through multiple, local, real-life, case studies and voice, the workshop encourages all to consider the impact of trauma with care experience and what positive support looks like in the words of our own children and young people. The workshop will run through: Real case studies, how does it feel and what might you see? What we wish you knew, and how you can help us. </w:t>
      </w:r>
    </w:p>
    <w:p w14:paraId="7799C83B" w14:textId="77777777" w:rsidR="005576C0" w:rsidRPr="00F829EE" w:rsidRDefault="005576C0" w:rsidP="00F829EE">
      <w:pPr>
        <w:rPr>
          <w:sz w:val="24"/>
          <w:szCs w:val="24"/>
        </w:rPr>
      </w:pPr>
    </w:p>
    <w:p w14:paraId="6E2890FD" w14:textId="77777777" w:rsidR="00F829EE" w:rsidRDefault="00F829EE" w:rsidP="00EB2CB2">
      <w:pPr>
        <w:spacing w:before="80" w:after="80" w:line="240" w:lineRule="auto"/>
        <w:outlineLvl w:val="0"/>
        <w:rPr>
          <w:rFonts w:ascii="Calibri" w:eastAsia="Times New Roman" w:hAnsi="Calibri" w:cs="Times New Roman"/>
          <w:b/>
          <w:noProof/>
          <w:sz w:val="36"/>
          <w:szCs w:val="36"/>
          <w:u w:val="single"/>
          <w:lang w:val="en-US"/>
        </w:rPr>
      </w:pPr>
    </w:p>
    <w:p w14:paraId="59FD8BD9" w14:textId="517AC6C7" w:rsidR="00EB2CB2" w:rsidRPr="00EB2CB2" w:rsidRDefault="00EB2CB2" w:rsidP="00EB2CB2">
      <w:pPr>
        <w:spacing w:before="80" w:after="80" w:line="240" w:lineRule="auto"/>
        <w:outlineLvl w:val="0"/>
        <w:rPr>
          <w:rFonts w:ascii="Calibri" w:eastAsia="Times New Roman" w:hAnsi="Calibri" w:cs="Times New Roman"/>
          <w:b/>
          <w:noProof/>
          <w:sz w:val="36"/>
          <w:szCs w:val="36"/>
          <w:u w:val="single"/>
          <w:lang w:val="en-US"/>
        </w:rPr>
      </w:pPr>
      <w:r w:rsidRPr="00EB2CB2">
        <w:rPr>
          <w:rFonts w:ascii="Calibri" w:eastAsia="Times New Roman" w:hAnsi="Calibri" w:cs="Times New Roman"/>
          <w:b/>
          <w:noProof/>
          <w:sz w:val="36"/>
          <w:szCs w:val="36"/>
          <w:u w:val="single"/>
          <w:lang w:val="en-US"/>
        </w:rPr>
        <w:lastRenderedPageBreak/>
        <w:t>Posters</w:t>
      </w:r>
    </w:p>
    <w:p w14:paraId="0F1A3814" w14:textId="77777777" w:rsidR="002E6A2A" w:rsidRPr="002E6A2A" w:rsidRDefault="002E6A2A" w:rsidP="002E6A2A">
      <w:pPr>
        <w:pStyle w:val="xmsonormal"/>
        <w:numPr>
          <w:ilvl w:val="0"/>
          <w:numId w:val="3"/>
        </w:numPr>
        <w:rPr>
          <w:sz w:val="24"/>
          <w:szCs w:val="24"/>
        </w:rPr>
      </w:pPr>
      <w:r w:rsidRPr="002E6A2A">
        <w:rPr>
          <w:b/>
          <w:bCs/>
          <w:sz w:val="24"/>
          <w:szCs w:val="24"/>
          <w:u w:val="single"/>
        </w:rPr>
        <w:t>Poster 1:</w:t>
      </w:r>
    </w:p>
    <w:p w14:paraId="7BE622DD" w14:textId="77777777" w:rsidR="002E6A2A" w:rsidRPr="002E6A2A" w:rsidRDefault="002E6A2A" w:rsidP="002E6A2A">
      <w:pPr>
        <w:pStyle w:val="xmsonormal"/>
        <w:ind w:left="720"/>
        <w:rPr>
          <w:sz w:val="24"/>
          <w:szCs w:val="24"/>
        </w:rPr>
      </w:pPr>
      <w:r w:rsidRPr="002E6A2A">
        <w:rPr>
          <w:b/>
          <w:bCs/>
          <w:sz w:val="24"/>
          <w:szCs w:val="24"/>
        </w:rPr>
        <w:t xml:space="preserve">Title: </w:t>
      </w:r>
      <w:r w:rsidRPr="002E6A2A">
        <w:rPr>
          <w:sz w:val="24"/>
          <w:szCs w:val="24"/>
        </w:rPr>
        <w:t>Improving the Accuracy and Accessibility of Health Implications in Looked After Children Reports: A Systematic Update of the Evelina London CLA Database</w:t>
      </w:r>
    </w:p>
    <w:p w14:paraId="46D4830D" w14:textId="77777777" w:rsidR="002E6A2A" w:rsidRPr="002E6A2A" w:rsidRDefault="002E6A2A" w:rsidP="002E6A2A">
      <w:pPr>
        <w:pStyle w:val="xmsonormal"/>
        <w:ind w:left="720"/>
        <w:rPr>
          <w:sz w:val="24"/>
          <w:szCs w:val="24"/>
        </w:rPr>
      </w:pPr>
      <w:r w:rsidRPr="002E6A2A">
        <w:rPr>
          <w:b/>
          <w:bCs/>
          <w:sz w:val="24"/>
          <w:szCs w:val="24"/>
        </w:rPr>
        <w:t> </w:t>
      </w:r>
    </w:p>
    <w:p w14:paraId="61B472D8" w14:textId="77777777" w:rsidR="002E6A2A" w:rsidRPr="002E6A2A" w:rsidRDefault="002E6A2A" w:rsidP="002E6A2A">
      <w:pPr>
        <w:pStyle w:val="xmsonormal"/>
        <w:ind w:left="720"/>
        <w:rPr>
          <w:sz w:val="24"/>
          <w:szCs w:val="24"/>
        </w:rPr>
      </w:pPr>
      <w:r w:rsidRPr="002E6A2A">
        <w:rPr>
          <w:b/>
          <w:bCs/>
          <w:sz w:val="24"/>
          <w:szCs w:val="24"/>
        </w:rPr>
        <w:t>Authors</w:t>
      </w:r>
      <w:r w:rsidRPr="002E6A2A">
        <w:rPr>
          <w:sz w:val="24"/>
          <w:szCs w:val="24"/>
        </w:rPr>
        <w:t xml:space="preserve">: Dr Radhika </w:t>
      </w:r>
      <w:proofErr w:type="spellStart"/>
      <w:r w:rsidRPr="002E6A2A">
        <w:rPr>
          <w:sz w:val="24"/>
          <w:szCs w:val="24"/>
        </w:rPr>
        <w:t>Thakrar</w:t>
      </w:r>
      <w:proofErr w:type="spellEnd"/>
      <w:r w:rsidRPr="002E6A2A">
        <w:rPr>
          <w:sz w:val="24"/>
          <w:szCs w:val="24"/>
        </w:rPr>
        <w:t xml:space="preserve"> (Paediatric Registrar), Dr Chaitra Singh-Mahadeo (Deputy Named CLA Doctor Lambeth), Dr Rachel Massy, (Named CLA Doctor Lambeth and Southwark), Dr Hilary Towse (Deputy Named CLA Doctor Southwark), Dr </w:t>
      </w:r>
      <w:proofErr w:type="spellStart"/>
      <w:r w:rsidRPr="002E6A2A">
        <w:rPr>
          <w:sz w:val="24"/>
          <w:szCs w:val="24"/>
        </w:rPr>
        <w:t>Rushika</w:t>
      </w:r>
      <w:proofErr w:type="spellEnd"/>
      <w:r w:rsidRPr="002E6A2A">
        <w:rPr>
          <w:sz w:val="24"/>
          <w:szCs w:val="24"/>
        </w:rPr>
        <w:t xml:space="preserve"> </w:t>
      </w:r>
      <w:proofErr w:type="spellStart"/>
      <w:r w:rsidRPr="002E6A2A">
        <w:rPr>
          <w:sz w:val="24"/>
          <w:szCs w:val="24"/>
        </w:rPr>
        <w:t>Wickramsinghe</w:t>
      </w:r>
      <w:proofErr w:type="spellEnd"/>
      <w:r w:rsidRPr="002E6A2A">
        <w:rPr>
          <w:sz w:val="24"/>
          <w:szCs w:val="24"/>
        </w:rPr>
        <w:t xml:space="preserve"> (Senior CLA Clinician).  </w:t>
      </w:r>
    </w:p>
    <w:p w14:paraId="62A6C29A" w14:textId="77777777" w:rsidR="002E6A2A" w:rsidRPr="002E6A2A" w:rsidRDefault="002E6A2A" w:rsidP="002E6A2A">
      <w:pPr>
        <w:pStyle w:val="xmsonormal"/>
        <w:ind w:left="720"/>
        <w:rPr>
          <w:sz w:val="24"/>
          <w:szCs w:val="24"/>
        </w:rPr>
      </w:pPr>
      <w:r w:rsidRPr="002E6A2A">
        <w:rPr>
          <w:sz w:val="24"/>
          <w:szCs w:val="24"/>
        </w:rPr>
        <w:t> </w:t>
      </w:r>
    </w:p>
    <w:p w14:paraId="32846AA2" w14:textId="77777777" w:rsidR="002E6A2A" w:rsidRPr="002E6A2A" w:rsidRDefault="002E6A2A" w:rsidP="002E6A2A">
      <w:pPr>
        <w:pStyle w:val="xmsonormal"/>
        <w:numPr>
          <w:ilvl w:val="0"/>
          <w:numId w:val="3"/>
        </w:numPr>
        <w:rPr>
          <w:sz w:val="24"/>
          <w:szCs w:val="24"/>
        </w:rPr>
      </w:pPr>
      <w:r w:rsidRPr="002E6A2A">
        <w:rPr>
          <w:b/>
          <w:bCs/>
          <w:sz w:val="24"/>
          <w:szCs w:val="24"/>
          <w:u w:val="single"/>
        </w:rPr>
        <w:t>Poster 2:</w:t>
      </w:r>
    </w:p>
    <w:p w14:paraId="10CF5FE0" w14:textId="0ECF6017" w:rsidR="00F1266C" w:rsidRDefault="002E6A2A" w:rsidP="00F1266C">
      <w:pPr>
        <w:pStyle w:val="xmsonormal"/>
        <w:ind w:left="720"/>
        <w:rPr>
          <w:sz w:val="24"/>
          <w:szCs w:val="24"/>
        </w:rPr>
      </w:pPr>
      <w:r w:rsidRPr="002E6A2A">
        <w:rPr>
          <w:b/>
          <w:bCs/>
          <w:sz w:val="24"/>
          <w:szCs w:val="24"/>
        </w:rPr>
        <w:t xml:space="preserve">Title: </w:t>
      </w:r>
      <w:r w:rsidRPr="002E6A2A">
        <w:rPr>
          <w:sz w:val="24"/>
          <w:szCs w:val="24"/>
        </w:rPr>
        <w:t>Addressing Immediate financial inequalities for Vulnerable Families: Development of the Mary Sheridan Centre Charity Initiative</w:t>
      </w:r>
    </w:p>
    <w:p w14:paraId="37D7323B" w14:textId="77CD0F42" w:rsidR="002E6A2A" w:rsidRPr="002E6A2A" w:rsidRDefault="002E6A2A" w:rsidP="00F1266C">
      <w:pPr>
        <w:pStyle w:val="xmsonormal"/>
        <w:ind w:left="720"/>
        <w:rPr>
          <w:sz w:val="24"/>
          <w:szCs w:val="24"/>
        </w:rPr>
      </w:pPr>
      <w:r w:rsidRPr="002E6A2A">
        <w:rPr>
          <w:b/>
          <w:bCs/>
          <w:sz w:val="24"/>
          <w:szCs w:val="24"/>
        </w:rPr>
        <w:t>Authors</w:t>
      </w:r>
      <w:r w:rsidRPr="002E6A2A">
        <w:rPr>
          <w:sz w:val="24"/>
          <w:szCs w:val="24"/>
        </w:rPr>
        <w:t xml:space="preserve">: Dr Calum </w:t>
      </w:r>
      <w:proofErr w:type="spellStart"/>
      <w:r w:rsidRPr="002E6A2A">
        <w:rPr>
          <w:sz w:val="24"/>
          <w:szCs w:val="24"/>
        </w:rPr>
        <w:t>Perera</w:t>
      </w:r>
      <w:proofErr w:type="spellEnd"/>
      <w:r w:rsidRPr="002E6A2A">
        <w:rPr>
          <w:sz w:val="24"/>
          <w:szCs w:val="24"/>
        </w:rPr>
        <w:t xml:space="preserve"> (Paediatric Registrar), Tyga Bartlett (medical student), Harun Arain (medical student), Dr Chaitra Singh-Mahadeo (Speciality Doctor), Dr Hannah Zhu (consultant), Nasrin Ahamed (MSC reception team lead), Karen </w:t>
      </w:r>
      <w:proofErr w:type="spellStart"/>
      <w:r w:rsidRPr="002E6A2A">
        <w:rPr>
          <w:sz w:val="24"/>
          <w:szCs w:val="24"/>
        </w:rPr>
        <w:t>Suna</w:t>
      </w:r>
      <w:proofErr w:type="spellEnd"/>
      <w:r w:rsidRPr="002E6A2A">
        <w:rPr>
          <w:sz w:val="24"/>
          <w:szCs w:val="24"/>
        </w:rPr>
        <w:t xml:space="preserve"> (centre support worker)</w:t>
      </w:r>
    </w:p>
    <w:p w14:paraId="55AEE0F7" w14:textId="77777777" w:rsidR="002E6A2A" w:rsidRPr="002E6A2A" w:rsidRDefault="002E6A2A" w:rsidP="002E6A2A">
      <w:pPr>
        <w:pStyle w:val="xmsonormal"/>
        <w:ind w:left="720"/>
        <w:rPr>
          <w:sz w:val="24"/>
          <w:szCs w:val="24"/>
        </w:rPr>
      </w:pPr>
      <w:r w:rsidRPr="002E6A2A">
        <w:rPr>
          <w:sz w:val="24"/>
          <w:szCs w:val="24"/>
        </w:rPr>
        <w:t> </w:t>
      </w:r>
    </w:p>
    <w:p w14:paraId="30F95446" w14:textId="77777777" w:rsidR="002E6A2A" w:rsidRPr="002E6A2A" w:rsidRDefault="002E6A2A" w:rsidP="002E6A2A">
      <w:pPr>
        <w:pStyle w:val="xmsonormal"/>
        <w:numPr>
          <w:ilvl w:val="0"/>
          <w:numId w:val="3"/>
        </w:numPr>
        <w:rPr>
          <w:sz w:val="24"/>
          <w:szCs w:val="24"/>
        </w:rPr>
      </w:pPr>
      <w:r w:rsidRPr="002E6A2A">
        <w:rPr>
          <w:b/>
          <w:bCs/>
          <w:sz w:val="24"/>
          <w:szCs w:val="24"/>
          <w:u w:val="single"/>
        </w:rPr>
        <w:t>Poster 3:</w:t>
      </w:r>
    </w:p>
    <w:p w14:paraId="2974348C" w14:textId="77777777" w:rsidR="00F1266C" w:rsidRDefault="002E6A2A" w:rsidP="00F1266C">
      <w:pPr>
        <w:pStyle w:val="xmsonormal"/>
        <w:ind w:left="720"/>
        <w:rPr>
          <w:sz w:val="24"/>
          <w:szCs w:val="24"/>
        </w:rPr>
      </w:pPr>
      <w:r w:rsidRPr="002E6A2A">
        <w:rPr>
          <w:b/>
          <w:bCs/>
          <w:sz w:val="24"/>
          <w:szCs w:val="24"/>
        </w:rPr>
        <w:t>Title:</w:t>
      </w:r>
      <w:r w:rsidRPr="002E6A2A">
        <w:rPr>
          <w:sz w:val="24"/>
          <w:szCs w:val="24"/>
        </w:rPr>
        <w:t xml:space="preserve"> Developing a Health Needs Tracker to Strengthen Understanding and Monitoring of Children Looked After in Lambeth</w:t>
      </w:r>
    </w:p>
    <w:p w14:paraId="01CE6CE5" w14:textId="3AAA11A8" w:rsidR="002E6A2A" w:rsidRPr="002E6A2A" w:rsidRDefault="002E6A2A" w:rsidP="00F1266C">
      <w:pPr>
        <w:pStyle w:val="xmsonormal"/>
        <w:ind w:left="720"/>
        <w:rPr>
          <w:sz w:val="24"/>
          <w:szCs w:val="24"/>
        </w:rPr>
      </w:pPr>
      <w:r w:rsidRPr="002E6A2A">
        <w:rPr>
          <w:b/>
          <w:bCs/>
          <w:sz w:val="24"/>
          <w:szCs w:val="24"/>
        </w:rPr>
        <w:t>Authors</w:t>
      </w:r>
      <w:r w:rsidRPr="002E6A2A">
        <w:rPr>
          <w:sz w:val="24"/>
          <w:szCs w:val="24"/>
        </w:rPr>
        <w:t xml:space="preserve">: Dr Blessing </w:t>
      </w:r>
      <w:proofErr w:type="spellStart"/>
      <w:r w:rsidRPr="002E6A2A">
        <w:rPr>
          <w:sz w:val="24"/>
          <w:szCs w:val="24"/>
        </w:rPr>
        <w:t>Ayak</w:t>
      </w:r>
      <w:proofErr w:type="spellEnd"/>
      <w:r w:rsidRPr="002E6A2A">
        <w:rPr>
          <w:sz w:val="24"/>
          <w:szCs w:val="24"/>
        </w:rPr>
        <w:t xml:space="preserve"> (Paediatric Registrar), </w:t>
      </w:r>
      <w:proofErr w:type="spellStart"/>
      <w:r w:rsidRPr="002E6A2A">
        <w:rPr>
          <w:sz w:val="24"/>
          <w:szCs w:val="24"/>
        </w:rPr>
        <w:t>Sahiba</w:t>
      </w:r>
      <w:proofErr w:type="spellEnd"/>
      <w:r w:rsidRPr="002E6A2A">
        <w:rPr>
          <w:sz w:val="24"/>
          <w:szCs w:val="24"/>
        </w:rPr>
        <w:t xml:space="preserve"> </w:t>
      </w:r>
      <w:proofErr w:type="spellStart"/>
      <w:r w:rsidRPr="002E6A2A">
        <w:rPr>
          <w:sz w:val="24"/>
          <w:szCs w:val="24"/>
        </w:rPr>
        <w:t>Sahed</w:t>
      </w:r>
      <w:proofErr w:type="spellEnd"/>
      <w:r w:rsidRPr="002E6A2A">
        <w:rPr>
          <w:sz w:val="24"/>
          <w:szCs w:val="24"/>
        </w:rPr>
        <w:t xml:space="preserve"> (medical student), Sabrina </w:t>
      </w:r>
      <w:proofErr w:type="spellStart"/>
      <w:r w:rsidRPr="002E6A2A">
        <w:rPr>
          <w:sz w:val="24"/>
          <w:szCs w:val="24"/>
        </w:rPr>
        <w:t>Preece</w:t>
      </w:r>
      <w:proofErr w:type="spellEnd"/>
      <w:r w:rsidRPr="002E6A2A">
        <w:rPr>
          <w:sz w:val="24"/>
          <w:szCs w:val="24"/>
        </w:rPr>
        <w:t xml:space="preserve"> (medical student), Chloe </w:t>
      </w:r>
      <w:proofErr w:type="spellStart"/>
      <w:r w:rsidRPr="002E6A2A">
        <w:rPr>
          <w:sz w:val="24"/>
          <w:szCs w:val="24"/>
        </w:rPr>
        <w:t>Mwebaze</w:t>
      </w:r>
      <w:proofErr w:type="spellEnd"/>
      <w:r w:rsidRPr="002E6A2A">
        <w:rPr>
          <w:sz w:val="24"/>
          <w:szCs w:val="24"/>
        </w:rPr>
        <w:t xml:space="preserve"> (medical student), Aliyah Bhuiyan (medical student), Natalie Leung (medical student), Dr Chaitra Singh-Mahadeo (Deputy Named CLA Doctor Lambeth), Dr Rachel Massy (Named CLA Doctor Lambeth and Southwark). </w:t>
      </w:r>
    </w:p>
    <w:p w14:paraId="673439B2" w14:textId="77777777" w:rsidR="002E6A2A" w:rsidRPr="002E6A2A" w:rsidRDefault="002E6A2A" w:rsidP="002E6A2A">
      <w:pPr>
        <w:pStyle w:val="xmsonormal"/>
        <w:ind w:left="720"/>
        <w:rPr>
          <w:sz w:val="24"/>
          <w:szCs w:val="24"/>
        </w:rPr>
      </w:pPr>
      <w:r w:rsidRPr="002E6A2A">
        <w:rPr>
          <w:sz w:val="24"/>
          <w:szCs w:val="24"/>
        </w:rPr>
        <w:t> </w:t>
      </w:r>
    </w:p>
    <w:p w14:paraId="59965DD2" w14:textId="77777777" w:rsidR="002E6A2A" w:rsidRPr="002E6A2A" w:rsidRDefault="002E6A2A" w:rsidP="002E6A2A">
      <w:pPr>
        <w:pStyle w:val="xmsonormal"/>
        <w:numPr>
          <w:ilvl w:val="0"/>
          <w:numId w:val="3"/>
        </w:numPr>
        <w:rPr>
          <w:sz w:val="24"/>
          <w:szCs w:val="24"/>
        </w:rPr>
      </w:pPr>
      <w:r w:rsidRPr="002E6A2A">
        <w:rPr>
          <w:b/>
          <w:bCs/>
          <w:sz w:val="24"/>
          <w:szCs w:val="24"/>
          <w:u w:val="single"/>
        </w:rPr>
        <w:t>Poster 4:</w:t>
      </w:r>
    </w:p>
    <w:p w14:paraId="789A314E" w14:textId="77777777" w:rsidR="002E6A2A" w:rsidRPr="002E6A2A" w:rsidRDefault="002E6A2A" w:rsidP="002E6A2A">
      <w:pPr>
        <w:pStyle w:val="xmsonormal"/>
        <w:ind w:left="720"/>
        <w:rPr>
          <w:sz w:val="24"/>
          <w:szCs w:val="24"/>
        </w:rPr>
      </w:pPr>
      <w:r w:rsidRPr="002E6A2A">
        <w:rPr>
          <w:rFonts w:ascii="Aptos" w:hAnsi="Aptos"/>
          <w:b/>
          <w:bCs/>
          <w:sz w:val="24"/>
          <w:szCs w:val="24"/>
        </w:rPr>
        <w:t>Title</w:t>
      </w:r>
      <w:r w:rsidRPr="002E6A2A">
        <w:rPr>
          <w:rFonts w:ascii="Aptos" w:hAnsi="Aptos"/>
          <w:sz w:val="24"/>
          <w:szCs w:val="24"/>
        </w:rPr>
        <w:t xml:space="preserve">: </w:t>
      </w:r>
      <w:r w:rsidRPr="002E6A2A">
        <w:rPr>
          <w:sz w:val="24"/>
          <w:szCs w:val="24"/>
        </w:rPr>
        <w:t>Understanding Health Inequalities in Children Looked After Who Go Missing: Implications for Trauma</w:t>
      </w:r>
      <w:r w:rsidRPr="002E6A2A">
        <w:rPr>
          <w:sz w:val="24"/>
          <w:szCs w:val="24"/>
        </w:rPr>
        <w:noBreakHyphen/>
        <w:t>Informed Care</w:t>
      </w:r>
    </w:p>
    <w:p w14:paraId="30E4A692" w14:textId="0F960721" w:rsidR="002E6A2A" w:rsidRPr="002E6A2A" w:rsidRDefault="002E6A2A" w:rsidP="001971D6">
      <w:pPr>
        <w:pStyle w:val="xmsonormal"/>
        <w:ind w:left="720"/>
        <w:rPr>
          <w:sz w:val="24"/>
          <w:szCs w:val="24"/>
        </w:rPr>
      </w:pPr>
      <w:r w:rsidRPr="002E6A2A">
        <w:rPr>
          <w:rFonts w:ascii="Aptos" w:hAnsi="Aptos"/>
          <w:b/>
          <w:bCs/>
          <w:sz w:val="24"/>
          <w:szCs w:val="24"/>
        </w:rPr>
        <w:t> Author</w:t>
      </w:r>
      <w:r w:rsidRPr="002E6A2A">
        <w:rPr>
          <w:rFonts w:ascii="Aptos" w:hAnsi="Aptos"/>
          <w:sz w:val="24"/>
          <w:szCs w:val="24"/>
        </w:rPr>
        <w:t xml:space="preserve">: Sarah O’Connor (Named CLA nurse Lambeth and Southwark) </w:t>
      </w:r>
    </w:p>
    <w:p w14:paraId="4ED70701" w14:textId="77777777" w:rsidR="002E6A2A" w:rsidRPr="002E6A2A" w:rsidRDefault="002E6A2A" w:rsidP="002E6A2A">
      <w:pPr>
        <w:pStyle w:val="ListParagraph"/>
        <w:rPr>
          <w:sz w:val="24"/>
          <w:szCs w:val="24"/>
        </w:rPr>
      </w:pPr>
    </w:p>
    <w:p w14:paraId="2A3494A5" w14:textId="77777777" w:rsidR="002E6A2A" w:rsidRPr="002E6A2A" w:rsidRDefault="002E6A2A" w:rsidP="002E6A2A">
      <w:pPr>
        <w:pStyle w:val="elementtoproof"/>
        <w:numPr>
          <w:ilvl w:val="0"/>
          <w:numId w:val="3"/>
        </w:numPr>
        <w:shd w:val="clear" w:color="auto" w:fill="FFFFFF"/>
        <w:rPr>
          <w:b/>
          <w:bCs/>
          <w:color w:val="000000"/>
          <w:u w:val="single"/>
          <w:lang w:eastAsia="en-US"/>
        </w:rPr>
      </w:pPr>
      <w:r w:rsidRPr="002E6A2A">
        <w:rPr>
          <w:b/>
          <w:bCs/>
          <w:color w:val="000000"/>
          <w:u w:val="single"/>
          <w:lang w:eastAsia="en-US"/>
        </w:rPr>
        <w:t>Poster 5</w:t>
      </w:r>
    </w:p>
    <w:p w14:paraId="3E374B45" w14:textId="77777777" w:rsidR="002E6A2A" w:rsidRPr="002E6A2A" w:rsidRDefault="002E6A2A" w:rsidP="002E6A2A">
      <w:pPr>
        <w:pStyle w:val="elementtoproof"/>
        <w:shd w:val="clear" w:color="auto" w:fill="FFFFFF"/>
        <w:ind w:left="720"/>
      </w:pPr>
      <w:r w:rsidRPr="002E6A2A">
        <w:rPr>
          <w:b/>
          <w:bCs/>
          <w:color w:val="000000"/>
          <w:lang w:eastAsia="en-US"/>
        </w:rPr>
        <w:t>Title</w:t>
      </w:r>
      <w:r w:rsidRPr="002E6A2A">
        <w:rPr>
          <w:color w:val="000000"/>
          <w:lang w:eastAsia="en-US"/>
        </w:rPr>
        <w:t xml:space="preserve">: </w:t>
      </w:r>
      <w:r w:rsidRPr="002E6A2A">
        <w:rPr>
          <w:color w:val="242424"/>
        </w:rPr>
        <w:t>Where are the mental health competencies for children in care professionals?</w:t>
      </w:r>
    </w:p>
    <w:p w14:paraId="6A4F5AEC" w14:textId="373EE90A" w:rsidR="002E6A2A" w:rsidRDefault="002E6A2A" w:rsidP="002E6A2A">
      <w:pPr>
        <w:pStyle w:val="ListParagraph"/>
        <w:rPr>
          <w:sz w:val="24"/>
          <w:szCs w:val="24"/>
        </w:rPr>
      </w:pPr>
      <w:r w:rsidRPr="0004228E">
        <w:rPr>
          <w:b/>
          <w:bCs/>
          <w:sz w:val="24"/>
          <w:szCs w:val="24"/>
        </w:rPr>
        <w:t>Presenter</w:t>
      </w:r>
      <w:r w:rsidR="001971D6">
        <w:rPr>
          <w:sz w:val="24"/>
          <w:szCs w:val="24"/>
        </w:rPr>
        <w:t>:</w:t>
      </w:r>
      <w:r w:rsidRPr="002E6A2A">
        <w:rPr>
          <w:sz w:val="24"/>
          <w:szCs w:val="24"/>
        </w:rPr>
        <w:t xml:space="preserve"> Dr Vicki Walker, Consultant Paediatrician, Designated Dr Children in Care (Nottinghamshire)</w:t>
      </w:r>
    </w:p>
    <w:p w14:paraId="52CACC5A" w14:textId="77777777" w:rsidR="004D7FE1" w:rsidRPr="002E6A2A" w:rsidRDefault="004D7FE1" w:rsidP="002E6A2A">
      <w:pPr>
        <w:pStyle w:val="ListParagraph"/>
        <w:rPr>
          <w:sz w:val="24"/>
          <w:szCs w:val="24"/>
        </w:rPr>
      </w:pPr>
    </w:p>
    <w:p w14:paraId="01600D2B" w14:textId="77777777" w:rsidR="002E6A2A" w:rsidRPr="002E6A2A" w:rsidRDefault="002E6A2A" w:rsidP="002E6A2A">
      <w:pPr>
        <w:pStyle w:val="xmsonormal"/>
        <w:ind w:left="720"/>
        <w:rPr>
          <w:sz w:val="24"/>
          <w:szCs w:val="24"/>
        </w:rPr>
      </w:pPr>
      <w:r w:rsidRPr="002E6A2A">
        <w:rPr>
          <w:b/>
          <w:bCs/>
          <w:sz w:val="24"/>
          <w:szCs w:val="24"/>
          <w:u w:val="single"/>
        </w:rPr>
        <w:t>Poster 6:</w:t>
      </w:r>
    </w:p>
    <w:p w14:paraId="5CE5E0A5" w14:textId="77777777" w:rsidR="002E6A2A" w:rsidRPr="002E6A2A" w:rsidRDefault="002E6A2A" w:rsidP="002E6A2A">
      <w:pPr>
        <w:pStyle w:val="xmsonormal"/>
        <w:numPr>
          <w:ilvl w:val="0"/>
          <w:numId w:val="3"/>
        </w:numPr>
        <w:rPr>
          <w:sz w:val="24"/>
          <w:szCs w:val="24"/>
        </w:rPr>
      </w:pPr>
      <w:r w:rsidRPr="002E6A2A">
        <w:rPr>
          <w:rFonts w:ascii="Aptos" w:hAnsi="Aptos"/>
          <w:b/>
          <w:bCs/>
          <w:sz w:val="24"/>
          <w:szCs w:val="24"/>
        </w:rPr>
        <w:t xml:space="preserve">Title: </w:t>
      </w:r>
      <w:r w:rsidRPr="002E6A2A">
        <w:rPr>
          <w:rFonts w:ascii="Aptos" w:hAnsi="Aptos"/>
          <w:sz w:val="24"/>
          <w:szCs w:val="24"/>
        </w:rPr>
        <w:t>Perspectives on Barriers, Enablers and Priorities for Improving Health Outcomes of Children in Care: A UK-Wide Professionals Survey</w:t>
      </w:r>
      <w:r w:rsidRPr="002E6A2A">
        <w:rPr>
          <w:rFonts w:ascii="Aptos" w:hAnsi="Aptos"/>
          <w:b/>
          <w:bCs/>
          <w:sz w:val="24"/>
          <w:szCs w:val="24"/>
        </w:rPr>
        <w:t> </w:t>
      </w:r>
    </w:p>
    <w:p w14:paraId="79E7F25B" w14:textId="77777777" w:rsidR="002E6A2A" w:rsidRPr="002E6A2A" w:rsidRDefault="002E6A2A" w:rsidP="002E6A2A">
      <w:pPr>
        <w:pStyle w:val="ListParagraph"/>
        <w:rPr>
          <w:sz w:val="24"/>
          <w:szCs w:val="24"/>
        </w:rPr>
      </w:pPr>
      <w:r w:rsidRPr="0004228E">
        <w:rPr>
          <w:b/>
          <w:bCs/>
          <w:sz w:val="24"/>
          <w:szCs w:val="24"/>
        </w:rPr>
        <w:t>Presenter</w:t>
      </w:r>
      <w:r w:rsidRPr="002E6A2A">
        <w:rPr>
          <w:sz w:val="24"/>
          <w:szCs w:val="24"/>
        </w:rPr>
        <w:t>: Dr Naila Nazi, Consultant Paediatrician and Clinical Lead for Paediatrics in Barking and Dagenham</w:t>
      </w:r>
    </w:p>
    <w:p w14:paraId="4C9B61A2" w14:textId="77777777" w:rsidR="0004228E" w:rsidRDefault="0004228E" w:rsidP="002E6A2A">
      <w:pPr>
        <w:pStyle w:val="xmsonormal"/>
        <w:ind w:left="720"/>
        <w:rPr>
          <w:b/>
          <w:bCs/>
          <w:sz w:val="24"/>
          <w:szCs w:val="24"/>
          <w:u w:val="single"/>
        </w:rPr>
      </w:pPr>
    </w:p>
    <w:p w14:paraId="3675FBAC" w14:textId="77777777" w:rsidR="0004228E" w:rsidRDefault="0004228E" w:rsidP="002E6A2A">
      <w:pPr>
        <w:pStyle w:val="xmsonormal"/>
        <w:ind w:left="720"/>
        <w:rPr>
          <w:b/>
          <w:bCs/>
          <w:sz w:val="24"/>
          <w:szCs w:val="24"/>
          <w:u w:val="single"/>
        </w:rPr>
      </w:pPr>
    </w:p>
    <w:p w14:paraId="52497F40" w14:textId="7FFD60C2" w:rsidR="002E6A2A" w:rsidRPr="002E6A2A" w:rsidRDefault="002E6A2A" w:rsidP="002E6A2A">
      <w:pPr>
        <w:pStyle w:val="xmsonormal"/>
        <w:ind w:left="720"/>
        <w:rPr>
          <w:sz w:val="24"/>
          <w:szCs w:val="24"/>
        </w:rPr>
      </w:pPr>
      <w:r w:rsidRPr="002E6A2A">
        <w:rPr>
          <w:b/>
          <w:bCs/>
          <w:sz w:val="24"/>
          <w:szCs w:val="24"/>
          <w:u w:val="single"/>
        </w:rPr>
        <w:t>Poster 7:</w:t>
      </w:r>
    </w:p>
    <w:p w14:paraId="68A38D32" w14:textId="77777777" w:rsidR="002E6A2A" w:rsidRPr="002E6A2A" w:rsidRDefault="002E6A2A" w:rsidP="002E6A2A">
      <w:pPr>
        <w:pStyle w:val="xmsonormal"/>
        <w:numPr>
          <w:ilvl w:val="0"/>
          <w:numId w:val="3"/>
        </w:numPr>
        <w:rPr>
          <w:rFonts w:ascii="Aptos" w:hAnsi="Aptos"/>
          <w:sz w:val="24"/>
          <w:szCs w:val="24"/>
        </w:rPr>
      </w:pPr>
      <w:r w:rsidRPr="002E6A2A">
        <w:rPr>
          <w:rFonts w:ascii="Aptos" w:hAnsi="Aptos"/>
          <w:b/>
          <w:bCs/>
          <w:sz w:val="24"/>
          <w:szCs w:val="24"/>
        </w:rPr>
        <w:t xml:space="preserve">Title: </w:t>
      </w:r>
      <w:r w:rsidRPr="002E6A2A">
        <w:rPr>
          <w:rFonts w:ascii="Aptos" w:hAnsi="Aptos"/>
          <w:sz w:val="24"/>
          <w:szCs w:val="24"/>
        </w:rPr>
        <w:t>Children's rights and adoption medical advisers' practice: a systematic review of textual evidence protocol.</w:t>
      </w:r>
    </w:p>
    <w:p w14:paraId="656C93EC" w14:textId="77777777" w:rsidR="002E6A2A" w:rsidRPr="002E6A2A" w:rsidRDefault="002E6A2A" w:rsidP="002E6A2A">
      <w:pPr>
        <w:pStyle w:val="ListParagraph"/>
        <w:rPr>
          <w:sz w:val="24"/>
          <w:szCs w:val="24"/>
        </w:rPr>
      </w:pPr>
      <w:r w:rsidRPr="0004228E">
        <w:rPr>
          <w:b/>
          <w:bCs/>
          <w:sz w:val="24"/>
          <w:szCs w:val="24"/>
        </w:rPr>
        <w:t>Presenter</w:t>
      </w:r>
      <w:r w:rsidRPr="002E6A2A">
        <w:rPr>
          <w:sz w:val="24"/>
          <w:szCs w:val="24"/>
        </w:rPr>
        <w:t>: Dr Barbara J.A Stewart, Consultant Paediatrician, Musselburgh Primary Care Centre</w:t>
      </w:r>
    </w:p>
    <w:p w14:paraId="1173BFFF" w14:textId="77777777" w:rsidR="002E6A2A" w:rsidRPr="002E6A2A" w:rsidRDefault="002E6A2A" w:rsidP="002E6A2A">
      <w:pPr>
        <w:pStyle w:val="xmsonormal"/>
        <w:ind w:left="720"/>
        <w:rPr>
          <w:b/>
          <w:bCs/>
          <w:sz w:val="24"/>
          <w:szCs w:val="24"/>
          <w:u w:val="single"/>
        </w:rPr>
      </w:pPr>
    </w:p>
    <w:p w14:paraId="20994566" w14:textId="77777777" w:rsidR="002E6A2A" w:rsidRPr="002E6A2A" w:rsidRDefault="002E6A2A" w:rsidP="002E6A2A">
      <w:pPr>
        <w:pStyle w:val="xmsonormal"/>
        <w:numPr>
          <w:ilvl w:val="0"/>
          <w:numId w:val="3"/>
        </w:numPr>
        <w:rPr>
          <w:sz w:val="24"/>
          <w:szCs w:val="24"/>
        </w:rPr>
      </w:pPr>
      <w:r w:rsidRPr="002E6A2A">
        <w:rPr>
          <w:b/>
          <w:bCs/>
          <w:sz w:val="24"/>
          <w:szCs w:val="24"/>
          <w:u w:val="single"/>
        </w:rPr>
        <w:t>Poster 8:</w:t>
      </w:r>
    </w:p>
    <w:p w14:paraId="33081087" w14:textId="77777777" w:rsidR="002E6A2A" w:rsidRPr="002E6A2A" w:rsidRDefault="002E6A2A" w:rsidP="002E6A2A">
      <w:pPr>
        <w:pStyle w:val="xmsonormal"/>
        <w:ind w:left="720"/>
        <w:rPr>
          <w:rFonts w:ascii="Aptos" w:hAnsi="Aptos"/>
          <w:sz w:val="24"/>
          <w:szCs w:val="24"/>
        </w:rPr>
      </w:pPr>
      <w:r w:rsidRPr="002E6A2A">
        <w:rPr>
          <w:rFonts w:ascii="Aptos" w:hAnsi="Aptos"/>
          <w:b/>
          <w:bCs/>
          <w:sz w:val="24"/>
          <w:szCs w:val="24"/>
        </w:rPr>
        <w:t xml:space="preserve">Title: </w:t>
      </w:r>
      <w:r w:rsidRPr="002E6A2A">
        <w:rPr>
          <w:rFonts w:ascii="Aptos" w:hAnsi="Aptos"/>
          <w:sz w:val="24"/>
          <w:szCs w:val="24"/>
        </w:rPr>
        <w:t>Somerset’s Health Offer to Adoption Strategy</w:t>
      </w:r>
    </w:p>
    <w:p w14:paraId="0CC65F46" w14:textId="1DE0F1E7" w:rsidR="00B56BAA" w:rsidRDefault="002E6A2A" w:rsidP="0004228E">
      <w:pPr>
        <w:pStyle w:val="ListParagraph"/>
        <w:rPr>
          <w:sz w:val="24"/>
          <w:szCs w:val="24"/>
        </w:rPr>
      </w:pPr>
      <w:r w:rsidRPr="0004228E">
        <w:rPr>
          <w:b/>
          <w:bCs/>
          <w:sz w:val="24"/>
          <w:szCs w:val="24"/>
        </w:rPr>
        <w:t>Presenters</w:t>
      </w:r>
      <w:r w:rsidRPr="002E6A2A">
        <w:rPr>
          <w:sz w:val="24"/>
          <w:szCs w:val="24"/>
        </w:rPr>
        <w:t>: Emma Clothier, Designated Nurse Children Looked After and Care Leavers, Somerset and Mairead Farrell, Lead Nurse for Adoption Somerset</w:t>
      </w:r>
    </w:p>
    <w:p w14:paraId="585554EE" w14:textId="77777777" w:rsidR="0004228E" w:rsidRDefault="0004228E" w:rsidP="0004228E">
      <w:pPr>
        <w:pStyle w:val="ListParagraph"/>
        <w:rPr>
          <w:sz w:val="24"/>
          <w:szCs w:val="24"/>
        </w:rPr>
      </w:pPr>
    </w:p>
    <w:p w14:paraId="3810A417" w14:textId="77777777" w:rsidR="0004228E" w:rsidRPr="0004228E" w:rsidRDefault="0004228E" w:rsidP="0004228E">
      <w:pPr>
        <w:pStyle w:val="ListParagraph"/>
        <w:rPr>
          <w:sz w:val="24"/>
          <w:szCs w:val="24"/>
        </w:rPr>
      </w:pPr>
    </w:p>
    <w:p w14:paraId="40D63A7F" w14:textId="77777777" w:rsidR="00B56BAA" w:rsidRDefault="00B56BAA" w:rsidP="005576C0">
      <w:pPr>
        <w:pStyle w:val="ListParagraph"/>
        <w:rPr>
          <w:sz w:val="24"/>
          <w:szCs w:val="24"/>
        </w:rPr>
      </w:pPr>
    </w:p>
    <w:p w14:paraId="585F4922" w14:textId="0BD189B2" w:rsidR="007C6E93" w:rsidRDefault="007C6E93" w:rsidP="00006890">
      <w:pPr>
        <w:pStyle w:val="ListParagraph"/>
      </w:pPr>
    </w:p>
    <w:p w14:paraId="0B61B8D8" w14:textId="77777777" w:rsidR="00E41CC9" w:rsidRDefault="00E41CC9" w:rsidP="00006890">
      <w:pPr>
        <w:pStyle w:val="ListParagraph"/>
      </w:pPr>
    </w:p>
    <w:p w14:paraId="057A13AE" w14:textId="77777777" w:rsidR="00E41CC9" w:rsidRDefault="00E41CC9" w:rsidP="00006890">
      <w:pPr>
        <w:pStyle w:val="ListParagraph"/>
      </w:pPr>
    </w:p>
    <w:p w14:paraId="528415FD" w14:textId="77777777" w:rsidR="00E41CC9" w:rsidRDefault="00E41CC9" w:rsidP="00006890">
      <w:pPr>
        <w:pStyle w:val="ListParagraph"/>
      </w:pPr>
    </w:p>
    <w:p w14:paraId="004B8E33" w14:textId="77777777" w:rsidR="00E41CC9" w:rsidRDefault="00E41CC9" w:rsidP="00006890">
      <w:pPr>
        <w:pStyle w:val="ListParagraph"/>
      </w:pPr>
    </w:p>
    <w:p w14:paraId="6A00012D" w14:textId="77777777" w:rsidR="00E41CC9" w:rsidRDefault="00E41CC9" w:rsidP="00006890">
      <w:pPr>
        <w:pStyle w:val="ListParagraph"/>
      </w:pPr>
    </w:p>
    <w:p w14:paraId="550132C7" w14:textId="77777777" w:rsidR="00E41CC9" w:rsidRDefault="00E41CC9" w:rsidP="00006890">
      <w:pPr>
        <w:pStyle w:val="ListParagraph"/>
      </w:pPr>
    </w:p>
    <w:p w14:paraId="405E80B5" w14:textId="77777777" w:rsidR="00E41CC9" w:rsidRDefault="00E41CC9" w:rsidP="00006890">
      <w:pPr>
        <w:pStyle w:val="ListParagraph"/>
      </w:pPr>
    </w:p>
    <w:p w14:paraId="383A37E8" w14:textId="77777777" w:rsidR="00E41CC9" w:rsidRDefault="00E41CC9" w:rsidP="00006890">
      <w:pPr>
        <w:pStyle w:val="ListParagraph"/>
      </w:pPr>
    </w:p>
    <w:p w14:paraId="348F9E0A" w14:textId="77777777" w:rsidR="00E41CC9" w:rsidRDefault="00E41CC9" w:rsidP="00006890">
      <w:pPr>
        <w:pStyle w:val="ListParagraph"/>
      </w:pPr>
    </w:p>
    <w:p w14:paraId="3F1C94D2" w14:textId="77777777" w:rsidR="00E41CC9" w:rsidRDefault="00E41CC9" w:rsidP="00006890">
      <w:pPr>
        <w:pStyle w:val="ListParagraph"/>
      </w:pPr>
    </w:p>
    <w:p w14:paraId="1E14E3CE" w14:textId="77777777" w:rsidR="00E41CC9" w:rsidRDefault="00E41CC9" w:rsidP="00006890">
      <w:pPr>
        <w:pStyle w:val="ListParagraph"/>
      </w:pPr>
    </w:p>
    <w:p w14:paraId="5A95BCB7" w14:textId="77777777" w:rsidR="00E41CC9" w:rsidRDefault="00E41CC9" w:rsidP="00006890">
      <w:pPr>
        <w:pStyle w:val="ListParagraph"/>
      </w:pPr>
    </w:p>
    <w:p w14:paraId="61B7AE41" w14:textId="77777777" w:rsidR="00E41CC9" w:rsidRDefault="00E41CC9" w:rsidP="00006890">
      <w:pPr>
        <w:pStyle w:val="ListParagraph"/>
      </w:pPr>
    </w:p>
    <w:p w14:paraId="7519D969" w14:textId="77777777" w:rsidR="00E41CC9" w:rsidRDefault="00E41CC9" w:rsidP="00006890">
      <w:pPr>
        <w:pStyle w:val="ListParagraph"/>
      </w:pPr>
    </w:p>
    <w:p w14:paraId="253ADD5C" w14:textId="77777777" w:rsidR="00E41CC9" w:rsidRDefault="00E41CC9" w:rsidP="00006890">
      <w:pPr>
        <w:pStyle w:val="ListParagraph"/>
      </w:pPr>
    </w:p>
    <w:p w14:paraId="75DBD71F" w14:textId="77777777" w:rsidR="00E41CC9" w:rsidRDefault="00E41CC9" w:rsidP="00006890">
      <w:pPr>
        <w:pStyle w:val="ListParagraph"/>
      </w:pPr>
    </w:p>
    <w:p w14:paraId="4BF84E09" w14:textId="77777777" w:rsidR="00E41CC9" w:rsidRDefault="00E41CC9" w:rsidP="00006890">
      <w:pPr>
        <w:pStyle w:val="ListParagraph"/>
      </w:pPr>
    </w:p>
    <w:p w14:paraId="321AC295" w14:textId="77777777" w:rsidR="00E41CC9" w:rsidRDefault="00E41CC9" w:rsidP="00006890">
      <w:pPr>
        <w:pStyle w:val="ListParagraph"/>
      </w:pPr>
    </w:p>
    <w:p w14:paraId="023D70CD" w14:textId="77777777" w:rsidR="00E41CC9" w:rsidRDefault="00E41CC9" w:rsidP="00006890">
      <w:pPr>
        <w:pStyle w:val="ListParagraph"/>
      </w:pPr>
    </w:p>
    <w:p w14:paraId="1933718D" w14:textId="77777777" w:rsidR="00E41CC9" w:rsidRDefault="00E41CC9" w:rsidP="00006890">
      <w:pPr>
        <w:pStyle w:val="ListParagraph"/>
      </w:pPr>
    </w:p>
    <w:p w14:paraId="0F1BC155" w14:textId="77777777" w:rsidR="00E41CC9" w:rsidRDefault="00E41CC9" w:rsidP="00006890">
      <w:pPr>
        <w:pStyle w:val="ListParagraph"/>
      </w:pPr>
    </w:p>
    <w:p w14:paraId="1284D624" w14:textId="77777777" w:rsidR="00E41CC9" w:rsidRDefault="00E41CC9" w:rsidP="00006890">
      <w:pPr>
        <w:pStyle w:val="ListParagraph"/>
      </w:pPr>
    </w:p>
    <w:p w14:paraId="6663B932" w14:textId="77777777" w:rsidR="00E41CC9" w:rsidRDefault="00E41CC9" w:rsidP="00006890">
      <w:pPr>
        <w:pStyle w:val="ListParagraph"/>
      </w:pPr>
    </w:p>
    <w:p w14:paraId="04D4A956" w14:textId="77777777" w:rsidR="00E41CC9" w:rsidRDefault="00E41CC9" w:rsidP="00006890">
      <w:pPr>
        <w:pStyle w:val="ListParagraph"/>
      </w:pPr>
    </w:p>
    <w:p w14:paraId="2283F2DF" w14:textId="77777777" w:rsidR="00E41CC9" w:rsidRDefault="00E41CC9" w:rsidP="00006890">
      <w:pPr>
        <w:pStyle w:val="ListParagraph"/>
      </w:pPr>
    </w:p>
    <w:p w14:paraId="67325714" w14:textId="77777777" w:rsidR="00E41CC9" w:rsidRDefault="00E41CC9" w:rsidP="00006890">
      <w:pPr>
        <w:pStyle w:val="ListParagraph"/>
      </w:pPr>
    </w:p>
    <w:p w14:paraId="642BBD15" w14:textId="77777777" w:rsidR="00E41CC9" w:rsidRDefault="00E41CC9" w:rsidP="00006890">
      <w:pPr>
        <w:pStyle w:val="ListParagraph"/>
      </w:pPr>
    </w:p>
    <w:p w14:paraId="45973F06" w14:textId="77777777" w:rsidR="00E41CC9" w:rsidRDefault="00E41CC9" w:rsidP="00006890">
      <w:pPr>
        <w:pStyle w:val="ListParagraph"/>
      </w:pPr>
    </w:p>
    <w:p w14:paraId="4506E890" w14:textId="77777777" w:rsidR="00E41CC9" w:rsidRDefault="00E41CC9" w:rsidP="00006890">
      <w:pPr>
        <w:pStyle w:val="ListParagraph"/>
      </w:pPr>
    </w:p>
    <w:p w14:paraId="747AA069" w14:textId="77777777" w:rsidR="00E41CC9" w:rsidRDefault="00E41CC9" w:rsidP="00006890">
      <w:pPr>
        <w:pStyle w:val="ListParagraph"/>
      </w:pPr>
    </w:p>
    <w:p w14:paraId="1164BBEA" w14:textId="77777777" w:rsidR="00E41CC9" w:rsidRDefault="00E41CC9" w:rsidP="00006890">
      <w:pPr>
        <w:pStyle w:val="ListParagraph"/>
      </w:pPr>
    </w:p>
    <w:p w14:paraId="614B40E0" w14:textId="789E8ED2" w:rsidR="00AA4280" w:rsidRDefault="00AA4280" w:rsidP="00AA4280">
      <w:pPr>
        <w:spacing w:before="80" w:after="80" w:line="240" w:lineRule="auto"/>
        <w:outlineLvl w:val="0"/>
        <w:rPr>
          <w:rFonts w:ascii="Calibri" w:eastAsia="Times New Roman" w:hAnsi="Calibri" w:cs="Times New Roman"/>
          <w:b/>
          <w:noProof/>
          <w:sz w:val="36"/>
          <w:szCs w:val="36"/>
          <w:u w:val="single"/>
          <w:lang w:val="en-US"/>
        </w:rPr>
      </w:pPr>
      <w:r w:rsidRPr="00EB2CB2">
        <w:rPr>
          <w:rFonts w:ascii="Calibri" w:eastAsia="Times New Roman" w:hAnsi="Calibri" w:cs="Times New Roman"/>
          <w:b/>
          <w:noProof/>
          <w:sz w:val="36"/>
          <w:szCs w:val="36"/>
          <w:u w:val="single"/>
          <w:lang w:val="en-US"/>
        </w:rPr>
        <w:t>P</w:t>
      </w:r>
      <w:r>
        <w:rPr>
          <w:rFonts w:ascii="Calibri" w:eastAsia="Times New Roman" w:hAnsi="Calibri" w:cs="Times New Roman"/>
          <w:b/>
          <w:noProof/>
          <w:sz w:val="36"/>
          <w:szCs w:val="36"/>
          <w:u w:val="single"/>
          <w:lang w:val="en-US"/>
        </w:rPr>
        <w:t>rogramme</w:t>
      </w:r>
    </w:p>
    <w:p w14:paraId="2939B53D" w14:textId="7777777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CHAIR</w:t>
      </w:r>
      <w:r w:rsidRPr="009B47AA">
        <w:rPr>
          <w:rFonts w:ascii="Calibri" w:eastAsia="Times New Roman" w:hAnsi="Calibri" w:cs="Times New Roman"/>
          <w:bCs/>
          <w:noProof/>
          <w:sz w:val="24"/>
          <w:szCs w:val="24"/>
        </w:rPr>
        <w:t> </w:t>
      </w:r>
    </w:p>
    <w:p w14:paraId="0D807CC5" w14:textId="3C2520A3" w:rsidR="00F53532" w:rsidRDefault="005E1473" w:rsidP="009B47AA">
      <w:pPr>
        <w:spacing w:before="80" w:after="80" w:line="240" w:lineRule="auto"/>
        <w:outlineLvl w:val="0"/>
        <w:rPr>
          <w:rFonts w:ascii="Calibri" w:eastAsia="Times New Roman" w:hAnsi="Calibri" w:cs="Times New Roman"/>
          <w:noProof/>
          <w:sz w:val="24"/>
          <w:szCs w:val="24"/>
        </w:rPr>
      </w:pPr>
      <w:r w:rsidRPr="005E1473">
        <w:rPr>
          <w:rFonts w:ascii="Calibri" w:eastAsia="Times New Roman" w:hAnsi="Calibri" w:cs="Times New Roman"/>
          <w:b/>
          <w:bCs/>
          <w:noProof/>
          <w:sz w:val="24"/>
          <w:szCs w:val="24"/>
        </w:rPr>
        <w:t>Dr Rachel Bower</w:t>
      </w:r>
      <w:r w:rsidRPr="00626125">
        <w:rPr>
          <w:rFonts w:ascii="Calibri" w:eastAsia="Times New Roman" w:hAnsi="Calibri" w:cs="Times New Roman"/>
          <w:noProof/>
          <w:sz w:val="24"/>
          <w:szCs w:val="24"/>
        </w:rPr>
        <w:t xml:space="preserve">, </w:t>
      </w:r>
      <w:r w:rsidR="00F53532" w:rsidRPr="00F53532">
        <w:rPr>
          <w:rFonts w:ascii="Calibri" w:eastAsia="Times New Roman" w:hAnsi="Calibri" w:cs="Times New Roman"/>
          <w:noProof/>
          <w:sz w:val="24"/>
          <w:szCs w:val="24"/>
        </w:rPr>
        <w:t>Consultant Community Paediatrician in the East of England</w:t>
      </w:r>
      <w:r w:rsidR="00F53532">
        <w:rPr>
          <w:rFonts w:ascii="Calibri" w:eastAsia="Times New Roman" w:hAnsi="Calibri" w:cs="Times New Roman"/>
          <w:noProof/>
          <w:sz w:val="24"/>
          <w:szCs w:val="24"/>
        </w:rPr>
        <w:t>,</w:t>
      </w:r>
    </w:p>
    <w:p w14:paraId="34BD6D94" w14:textId="75F72299" w:rsidR="009B47AA" w:rsidRPr="009B47AA" w:rsidRDefault="00F53532"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noProof/>
          <w:sz w:val="24"/>
          <w:szCs w:val="24"/>
        </w:rPr>
        <w:t xml:space="preserve">Chair, </w:t>
      </w:r>
      <w:r w:rsidR="005E1473" w:rsidRPr="00626125">
        <w:rPr>
          <w:rFonts w:ascii="Calibri" w:eastAsia="Times New Roman" w:hAnsi="Calibri" w:cs="Times New Roman"/>
          <w:noProof/>
          <w:sz w:val="24"/>
          <w:szCs w:val="24"/>
        </w:rPr>
        <w:t>CoramBAAF Health Group</w:t>
      </w:r>
      <w:r w:rsidR="005E1473">
        <w:rPr>
          <w:rFonts w:ascii="Calibri" w:eastAsia="Times New Roman" w:hAnsi="Calibri" w:cs="Times New Roman"/>
          <w:b/>
          <w:bCs/>
          <w:noProof/>
          <w:sz w:val="24"/>
          <w:szCs w:val="24"/>
        </w:rPr>
        <w:t xml:space="preserve"> </w:t>
      </w:r>
    </w:p>
    <w:p w14:paraId="6F98B340"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47BF70E1" w14:textId="18B19473" w:rsidR="00626125" w:rsidRDefault="00626125" w:rsidP="009B47AA">
      <w:pPr>
        <w:spacing w:before="80" w:after="80" w:line="240" w:lineRule="auto"/>
        <w:outlineLvl w:val="0"/>
        <w:rPr>
          <w:rFonts w:ascii="Calibri" w:eastAsia="Times New Roman" w:hAnsi="Calibri" w:cs="Times New Roman"/>
          <w:b/>
          <w:bCs/>
          <w:noProof/>
          <w:sz w:val="24"/>
          <w:szCs w:val="24"/>
        </w:rPr>
      </w:pPr>
      <w:r>
        <w:rPr>
          <w:rFonts w:ascii="Calibri" w:eastAsia="Times New Roman" w:hAnsi="Calibri" w:cs="Times New Roman"/>
          <w:b/>
          <w:bCs/>
          <w:noProof/>
          <w:sz w:val="24"/>
          <w:szCs w:val="24"/>
        </w:rPr>
        <w:t>KEYNOTE</w:t>
      </w:r>
    </w:p>
    <w:p w14:paraId="622183FB" w14:textId="6478A5F2" w:rsidR="009B47AA" w:rsidRPr="009B47AA" w:rsidRDefault="00292F0A"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
          <w:bCs/>
          <w:noProof/>
          <w:sz w:val="24"/>
          <w:szCs w:val="24"/>
        </w:rPr>
        <w:t>Dr Rachel Hiller</w:t>
      </w:r>
      <w:r w:rsidR="009B47AA" w:rsidRPr="009B47AA">
        <w:rPr>
          <w:rFonts w:ascii="Calibri" w:eastAsia="Times New Roman" w:hAnsi="Calibri" w:cs="Times New Roman"/>
          <w:bCs/>
          <w:noProof/>
          <w:sz w:val="24"/>
          <w:szCs w:val="24"/>
        </w:rPr>
        <w:t>,</w:t>
      </w:r>
      <w:r w:rsidR="009B47AA" w:rsidRPr="009B47AA">
        <w:rPr>
          <w:rFonts w:ascii="Calibri" w:eastAsia="Times New Roman" w:hAnsi="Calibri" w:cs="Times New Roman"/>
          <w:b/>
          <w:bCs/>
          <w:noProof/>
          <w:sz w:val="24"/>
          <w:szCs w:val="24"/>
        </w:rPr>
        <w:t> </w:t>
      </w:r>
      <w:r w:rsidR="00CB239D" w:rsidRPr="00CB239D">
        <w:rPr>
          <w:sz w:val="24"/>
          <w:szCs w:val="24"/>
        </w:rPr>
        <w:t>Professor in Child &amp; Adolescent Mental Health, University College London and Co-Director, UK Trauma Counci</w:t>
      </w:r>
      <w:r w:rsidR="00CB239D" w:rsidRPr="00CB239D">
        <w:rPr>
          <w:b/>
          <w:bCs/>
          <w:sz w:val="24"/>
          <w:szCs w:val="24"/>
        </w:rPr>
        <w:t>l</w:t>
      </w:r>
    </w:p>
    <w:p w14:paraId="338F480F"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3AD11D62" w14:textId="50219649" w:rsidR="009B47AA" w:rsidRPr="009B47AA" w:rsidRDefault="009B47AA" w:rsidP="009B47AA">
      <w:pPr>
        <w:spacing w:before="80" w:after="80" w:line="240" w:lineRule="auto"/>
        <w:outlineLvl w:val="0"/>
        <w:rPr>
          <w:rFonts w:ascii="Calibri" w:eastAsia="Times New Roman" w:hAnsi="Calibri" w:cs="Times New Roman"/>
          <w:b/>
          <w:bCs/>
          <w:noProof/>
          <w:sz w:val="24"/>
          <w:szCs w:val="24"/>
        </w:rPr>
      </w:pPr>
      <w:r w:rsidRPr="009B47AA">
        <w:rPr>
          <w:rFonts w:ascii="Calibri" w:eastAsia="Times New Roman" w:hAnsi="Calibri" w:cs="Times New Roman"/>
          <w:b/>
          <w:bCs/>
          <w:noProof/>
          <w:sz w:val="24"/>
          <w:szCs w:val="24"/>
        </w:rPr>
        <w:t>PROGRAMME </w:t>
      </w:r>
    </w:p>
    <w:p w14:paraId="03611358" w14:textId="4B576B56"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 xml:space="preserve">9.30am </w:t>
      </w:r>
      <w:r w:rsidR="00816C29">
        <w:rPr>
          <w:rFonts w:ascii="Calibri" w:eastAsia="Times New Roman" w:hAnsi="Calibri" w:cs="Times New Roman"/>
          <w:b/>
          <w:bCs/>
          <w:noProof/>
          <w:sz w:val="24"/>
          <w:szCs w:val="24"/>
        </w:rPr>
        <w:t>–</w:t>
      </w:r>
      <w:r w:rsidRPr="009B47AA">
        <w:rPr>
          <w:rFonts w:ascii="Calibri" w:eastAsia="Times New Roman" w:hAnsi="Calibri" w:cs="Times New Roman"/>
          <w:b/>
          <w:bCs/>
          <w:noProof/>
          <w:sz w:val="24"/>
          <w:szCs w:val="24"/>
        </w:rPr>
        <w:t xml:space="preserve"> 10</w:t>
      </w:r>
      <w:r w:rsidR="00816C29">
        <w:rPr>
          <w:rFonts w:ascii="Calibri" w:eastAsia="Times New Roman" w:hAnsi="Calibri" w:cs="Times New Roman"/>
          <w:b/>
          <w:bCs/>
          <w:noProof/>
          <w:sz w:val="24"/>
          <w:szCs w:val="24"/>
        </w:rPr>
        <w:t>:00</w:t>
      </w:r>
      <w:r w:rsidRPr="009B47AA">
        <w:rPr>
          <w:rFonts w:ascii="Calibri" w:eastAsia="Times New Roman" w:hAnsi="Calibri" w:cs="Times New Roman"/>
          <w:b/>
          <w:bCs/>
          <w:noProof/>
          <w:sz w:val="24"/>
          <w:szCs w:val="24"/>
        </w:rPr>
        <w:t>am | Registration </w:t>
      </w:r>
    </w:p>
    <w:p w14:paraId="3E2FC92C" w14:textId="7777777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Check in with our team, say hello to colleagues and have a tea or coffee </w:t>
      </w:r>
    </w:p>
    <w:p w14:paraId="294AA18C"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4A456B49" w14:textId="55047E85"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10</w:t>
      </w:r>
      <w:r w:rsidR="00816C29">
        <w:rPr>
          <w:rFonts w:ascii="Calibri" w:eastAsia="Times New Roman" w:hAnsi="Calibri" w:cs="Times New Roman"/>
          <w:b/>
          <w:bCs/>
          <w:noProof/>
          <w:sz w:val="24"/>
          <w:szCs w:val="24"/>
        </w:rPr>
        <w:t>:00</w:t>
      </w:r>
      <w:r w:rsidRPr="009B47AA">
        <w:rPr>
          <w:rFonts w:ascii="Calibri" w:eastAsia="Times New Roman" w:hAnsi="Calibri" w:cs="Times New Roman"/>
          <w:b/>
          <w:bCs/>
          <w:noProof/>
          <w:sz w:val="24"/>
          <w:szCs w:val="24"/>
        </w:rPr>
        <w:t>am | Welcome </w:t>
      </w:r>
    </w:p>
    <w:p w14:paraId="1D680855"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6431A23D" w14:textId="2F244496"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 xml:space="preserve">Keynote address: </w:t>
      </w:r>
      <w:r w:rsidR="0087783A" w:rsidRPr="0087783A">
        <w:rPr>
          <w:rFonts w:ascii="Calibri" w:eastAsia="Times New Roman" w:hAnsi="Calibri" w:cs="Times New Roman"/>
          <w:noProof/>
          <w:sz w:val="24"/>
          <w:szCs w:val="24"/>
        </w:rPr>
        <w:t>Bridging research and practice to meet the mental health and wellbeing needs of care-experienced young people</w:t>
      </w:r>
    </w:p>
    <w:p w14:paraId="44734FCC" w14:textId="77777777" w:rsidR="0087783A" w:rsidRPr="0087783A" w:rsidRDefault="0087783A" w:rsidP="0087783A">
      <w:pPr>
        <w:spacing w:before="80" w:after="80" w:line="240" w:lineRule="auto"/>
        <w:outlineLvl w:val="0"/>
        <w:rPr>
          <w:rFonts w:ascii="Calibri" w:eastAsia="Times New Roman" w:hAnsi="Calibri" w:cs="Times New Roman"/>
          <w:bCs/>
          <w:noProof/>
          <w:sz w:val="24"/>
          <w:szCs w:val="24"/>
        </w:rPr>
      </w:pPr>
      <w:r w:rsidRPr="0087783A">
        <w:rPr>
          <w:rFonts w:ascii="Calibri" w:eastAsia="Times New Roman" w:hAnsi="Calibri" w:cs="Times New Roman"/>
          <w:b/>
          <w:bCs/>
          <w:noProof/>
          <w:sz w:val="24"/>
          <w:szCs w:val="24"/>
        </w:rPr>
        <w:t>Dr Rachel Hiller</w:t>
      </w:r>
      <w:r w:rsidRPr="0087783A">
        <w:rPr>
          <w:rFonts w:ascii="Calibri" w:eastAsia="Times New Roman" w:hAnsi="Calibri" w:cs="Times New Roman"/>
          <w:bCs/>
          <w:noProof/>
          <w:sz w:val="24"/>
          <w:szCs w:val="24"/>
        </w:rPr>
        <w:t>,</w:t>
      </w:r>
      <w:r w:rsidRPr="0087783A">
        <w:rPr>
          <w:rFonts w:ascii="Calibri" w:eastAsia="Times New Roman" w:hAnsi="Calibri" w:cs="Times New Roman"/>
          <w:b/>
          <w:bCs/>
          <w:noProof/>
          <w:sz w:val="24"/>
          <w:szCs w:val="24"/>
        </w:rPr>
        <w:t> </w:t>
      </w:r>
      <w:r w:rsidRPr="0087783A">
        <w:rPr>
          <w:rFonts w:ascii="Calibri" w:eastAsia="Times New Roman" w:hAnsi="Calibri" w:cs="Times New Roman"/>
          <w:bCs/>
          <w:noProof/>
          <w:sz w:val="24"/>
          <w:szCs w:val="24"/>
        </w:rPr>
        <w:t>Professor in Child &amp; Adolescent Mental Health, University College London and Co-Director, UK Trauma Counci</w:t>
      </w:r>
      <w:r w:rsidRPr="0087783A">
        <w:rPr>
          <w:rFonts w:ascii="Calibri" w:eastAsia="Times New Roman" w:hAnsi="Calibri" w:cs="Times New Roman"/>
          <w:b/>
          <w:bCs/>
          <w:noProof/>
          <w:sz w:val="24"/>
          <w:szCs w:val="24"/>
        </w:rPr>
        <w:t>l</w:t>
      </w:r>
    </w:p>
    <w:p w14:paraId="1B14D89D"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443A6784" w14:textId="3B14768D" w:rsidR="00822875" w:rsidRDefault="00822875" w:rsidP="009B47AA">
      <w:pPr>
        <w:spacing w:before="80" w:after="80" w:line="240" w:lineRule="auto"/>
        <w:outlineLvl w:val="0"/>
        <w:rPr>
          <w:rFonts w:ascii="Calibri" w:eastAsia="Times New Roman" w:hAnsi="Calibri" w:cs="Times New Roman"/>
          <w:b/>
          <w:bCs/>
          <w:noProof/>
          <w:sz w:val="24"/>
          <w:szCs w:val="24"/>
        </w:rPr>
      </w:pPr>
      <w:r w:rsidRPr="00822875">
        <w:rPr>
          <w:rFonts w:ascii="Calibri" w:eastAsia="Times New Roman" w:hAnsi="Calibri" w:cs="Times New Roman"/>
          <w:b/>
          <w:bCs/>
          <w:noProof/>
          <w:sz w:val="24"/>
          <w:szCs w:val="24"/>
        </w:rPr>
        <w:t>Psychological wellbeing and mental health support needs of CYPSAR: Findings from the Aegis project</w:t>
      </w:r>
    </w:p>
    <w:p w14:paraId="44F7A722" w14:textId="7ACDB82E" w:rsidR="009B47AA" w:rsidRPr="009B47AA" w:rsidRDefault="009F6594" w:rsidP="009B47AA">
      <w:pPr>
        <w:spacing w:before="80" w:after="80" w:line="240" w:lineRule="auto"/>
        <w:outlineLvl w:val="0"/>
        <w:rPr>
          <w:rFonts w:ascii="Calibri" w:eastAsia="Times New Roman" w:hAnsi="Calibri" w:cs="Times New Roman"/>
          <w:bCs/>
          <w:noProof/>
          <w:sz w:val="24"/>
          <w:szCs w:val="24"/>
        </w:rPr>
      </w:pPr>
      <w:r w:rsidRPr="009B6ACD">
        <w:rPr>
          <w:rFonts w:ascii="Calibri" w:eastAsia="Times New Roman" w:hAnsi="Calibri" w:cs="Times New Roman"/>
          <w:b/>
          <w:noProof/>
          <w:sz w:val="24"/>
          <w:szCs w:val="24"/>
        </w:rPr>
        <w:t>Dr Sophie Esnouf</w:t>
      </w:r>
      <w:r w:rsidR="009B47AA" w:rsidRPr="009B47AA">
        <w:rPr>
          <w:rFonts w:ascii="Calibri" w:eastAsia="Times New Roman" w:hAnsi="Calibri" w:cs="Times New Roman"/>
          <w:bCs/>
          <w:noProof/>
          <w:sz w:val="24"/>
          <w:szCs w:val="24"/>
        </w:rPr>
        <w:t xml:space="preserve">, </w:t>
      </w:r>
      <w:r w:rsidR="00C72E98" w:rsidRPr="00C72E98">
        <w:rPr>
          <w:rFonts w:ascii="Calibri" w:eastAsia="Times New Roman" w:hAnsi="Calibri" w:cs="Times New Roman"/>
          <w:bCs/>
          <w:noProof/>
          <w:sz w:val="24"/>
          <w:szCs w:val="24"/>
        </w:rPr>
        <w:t>Clinical Academic Fellow at UCLH within the NIHR-funded AEGIS project</w:t>
      </w:r>
    </w:p>
    <w:p w14:paraId="6BD3AAC0" w14:textId="58737299" w:rsidR="009B47AA" w:rsidRPr="009B47AA" w:rsidRDefault="004360AB" w:rsidP="009B47AA">
      <w:pPr>
        <w:spacing w:before="80" w:after="80" w:line="240" w:lineRule="auto"/>
        <w:outlineLvl w:val="0"/>
        <w:rPr>
          <w:rFonts w:ascii="Calibri" w:eastAsia="Times New Roman" w:hAnsi="Calibri" w:cs="Times New Roman"/>
          <w:bCs/>
          <w:noProof/>
          <w:sz w:val="24"/>
          <w:szCs w:val="24"/>
        </w:rPr>
      </w:pPr>
      <w:r w:rsidRPr="009B6ACD">
        <w:rPr>
          <w:rFonts w:ascii="Calibri" w:eastAsia="Times New Roman" w:hAnsi="Calibri" w:cs="Times New Roman"/>
          <w:b/>
          <w:noProof/>
          <w:sz w:val="24"/>
          <w:szCs w:val="24"/>
        </w:rPr>
        <w:t>Dr Maria Marcolin</w:t>
      </w:r>
      <w:r w:rsidR="006D44B5">
        <w:rPr>
          <w:rFonts w:ascii="Calibri" w:eastAsia="Times New Roman" w:hAnsi="Calibri" w:cs="Times New Roman"/>
          <w:bCs/>
          <w:noProof/>
          <w:sz w:val="24"/>
          <w:szCs w:val="24"/>
        </w:rPr>
        <w:t>,</w:t>
      </w:r>
      <w:r w:rsidR="009B47AA" w:rsidRPr="009B47AA">
        <w:rPr>
          <w:rFonts w:ascii="Calibri" w:eastAsia="Times New Roman" w:hAnsi="Calibri" w:cs="Times New Roman"/>
          <w:bCs/>
          <w:noProof/>
          <w:sz w:val="24"/>
          <w:szCs w:val="24"/>
        </w:rPr>
        <w:t xml:space="preserve"> </w:t>
      </w:r>
      <w:r w:rsidR="006D44B5" w:rsidRPr="006D44B5">
        <w:rPr>
          <w:rFonts w:ascii="Calibri" w:eastAsia="Times New Roman" w:hAnsi="Calibri" w:cs="Times New Roman"/>
          <w:bCs/>
          <w:noProof/>
          <w:sz w:val="24"/>
          <w:szCs w:val="24"/>
        </w:rPr>
        <w:t>Medical doctor, Public health researcher</w:t>
      </w:r>
      <w:r w:rsidR="00B403D5">
        <w:rPr>
          <w:rFonts w:ascii="Calibri" w:eastAsia="Times New Roman" w:hAnsi="Calibri" w:cs="Times New Roman"/>
          <w:bCs/>
          <w:noProof/>
          <w:sz w:val="24"/>
          <w:szCs w:val="24"/>
        </w:rPr>
        <w:t xml:space="preserve">, </w:t>
      </w:r>
      <w:r w:rsidR="00B403D5" w:rsidRPr="00B403D5">
        <w:rPr>
          <w:rFonts w:ascii="Calibri" w:eastAsia="Times New Roman" w:hAnsi="Calibri" w:cs="Times New Roman"/>
          <w:bCs/>
          <w:noProof/>
          <w:sz w:val="24"/>
          <w:szCs w:val="24"/>
        </w:rPr>
        <w:t>Project AEGIS at UCLH</w:t>
      </w:r>
    </w:p>
    <w:p w14:paraId="324A7B11" w14:textId="77777777" w:rsidR="009B47AA" w:rsidRPr="009B47AA" w:rsidRDefault="00D07FB9"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Cs/>
          <w:noProof/>
          <w:sz w:val="24"/>
          <w:szCs w:val="24"/>
        </w:rPr>
        <w:pict w14:anchorId="5A939603">
          <v:rect id="_x0000_i1025" style="width:0;height:1.5pt" o:hralign="center" o:hrstd="t" o:hr="t" fillcolor="#a0a0a0" stroked="f"/>
        </w:pict>
      </w:r>
    </w:p>
    <w:p w14:paraId="6E6003A1" w14:textId="6229D232"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 xml:space="preserve">Refreshment break - </w:t>
      </w:r>
      <w:r w:rsidR="00D1758C">
        <w:rPr>
          <w:rFonts w:ascii="Calibri" w:eastAsia="Times New Roman" w:hAnsi="Calibri" w:cs="Times New Roman"/>
          <w:b/>
          <w:bCs/>
          <w:noProof/>
          <w:sz w:val="24"/>
          <w:szCs w:val="24"/>
        </w:rPr>
        <w:t>N</w:t>
      </w:r>
      <w:r w:rsidRPr="009B47AA">
        <w:rPr>
          <w:rFonts w:ascii="Calibri" w:eastAsia="Times New Roman" w:hAnsi="Calibri" w:cs="Times New Roman"/>
          <w:b/>
          <w:bCs/>
          <w:noProof/>
          <w:sz w:val="24"/>
          <w:szCs w:val="24"/>
        </w:rPr>
        <w:t>etworking  </w:t>
      </w:r>
    </w:p>
    <w:p w14:paraId="74782A20" w14:textId="62E1F1D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 xml:space="preserve">Refreshments in the reception area and </w:t>
      </w:r>
      <w:r w:rsidR="00DB2DC8">
        <w:rPr>
          <w:rFonts w:ascii="Calibri" w:eastAsia="Times New Roman" w:hAnsi="Calibri" w:cs="Times New Roman"/>
          <w:bCs/>
          <w:noProof/>
          <w:sz w:val="24"/>
          <w:szCs w:val="24"/>
        </w:rPr>
        <w:t xml:space="preserve">you can </w:t>
      </w:r>
      <w:r w:rsidRPr="009B47AA">
        <w:rPr>
          <w:rFonts w:ascii="Calibri" w:eastAsia="Times New Roman" w:hAnsi="Calibri" w:cs="Times New Roman"/>
          <w:bCs/>
          <w:noProof/>
          <w:sz w:val="24"/>
          <w:szCs w:val="24"/>
        </w:rPr>
        <w:t>browse</w:t>
      </w:r>
      <w:r w:rsidR="00DB2DC8">
        <w:rPr>
          <w:rFonts w:ascii="Calibri" w:eastAsia="Times New Roman" w:hAnsi="Calibri" w:cs="Times New Roman"/>
          <w:bCs/>
          <w:noProof/>
          <w:sz w:val="24"/>
          <w:szCs w:val="24"/>
        </w:rPr>
        <w:t xml:space="preserve"> posters</w:t>
      </w:r>
      <w:r w:rsidR="00DF5D7C">
        <w:rPr>
          <w:rFonts w:ascii="Calibri" w:eastAsia="Times New Roman" w:hAnsi="Calibri" w:cs="Times New Roman"/>
          <w:bCs/>
          <w:noProof/>
          <w:sz w:val="24"/>
          <w:szCs w:val="24"/>
        </w:rPr>
        <w:t xml:space="preserve"> and</w:t>
      </w:r>
      <w:r w:rsidR="00DB2DC8">
        <w:rPr>
          <w:rFonts w:ascii="Calibri" w:eastAsia="Times New Roman" w:hAnsi="Calibri" w:cs="Times New Roman"/>
          <w:bCs/>
          <w:noProof/>
          <w:sz w:val="24"/>
          <w:szCs w:val="24"/>
        </w:rPr>
        <w:t xml:space="preserve"> stands</w:t>
      </w:r>
    </w:p>
    <w:p w14:paraId="40F50A88" w14:textId="77777777" w:rsidR="009B47AA" w:rsidRPr="009B47AA" w:rsidRDefault="00D07FB9"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Cs/>
          <w:noProof/>
          <w:sz w:val="24"/>
          <w:szCs w:val="24"/>
        </w:rPr>
        <w:pict w14:anchorId="6AEEE3BA">
          <v:rect id="_x0000_i1026" style="width:0;height:1.5pt" o:hralign="center" o:hrstd="t" o:hr="t" fillcolor="#a0a0a0" stroked="f"/>
        </w:pict>
      </w:r>
    </w:p>
    <w:p w14:paraId="32FACE35" w14:textId="77777777" w:rsidR="00307A05" w:rsidRDefault="00307A05" w:rsidP="009B47AA">
      <w:pPr>
        <w:spacing w:before="80" w:after="80" w:line="240" w:lineRule="auto"/>
        <w:outlineLvl w:val="0"/>
        <w:rPr>
          <w:rFonts w:ascii="Calibri" w:eastAsia="Times New Roman" w:hAnsi="Calibri" w:cs="Times New Roman"/>
          <w:b/>
          <w:bCs/>
          <w:noProof/>
          <w:sz w:val="24"/>
          <w:szCs w:val="24"/>
        </w:rPr>
      </w:pPr>
      <w:r w:rsidRPr="00307A05">
        <w:rPr>
          <w:rFonts w:ascii="Calibri" w:eastAsia="Times New Roman" w:hAnsi="Calibri" w:cs="Times New Roman"/>
          <w:b/>
          <w:bCs/>
          <w:noProof/>
          <w:sz w:val="24"/>
          <w:szCs w:val="24"/>
        </w:rPr>
        <w:t>Online harms and preventing suicide</w:t>
      </w:r>
    </w:p>
    <w:p w14:paraId="42869902" w14:textId="2DE34931" w:rsidR="009B47AA" w:rsidRPr="009B47AA" w:rsidRDefault="00307A05" w:rsidP="009B47AA">
      <w:pPr>
        <w:spacing w:before="80" w:after="80" w:line="240" w:lineRule="auto"/>
        <w:outlineLvl w:val="0"/>
        <w:rPr>
          <w:rFonts w:ascii="Calibri" w:eastAsia="Times New Roman" w:hAnsi="Calibri" w:cs="Times New Roman"/>
          <w:bCs/>
          <w:noProof/>
          <w:sz w:val="24"/>
          <w:szCs w:val="24"/>
        </w:rPr>
      </w:pPr>
      <w:r w:rsidRPr="009B6ACD">
        <w:rPr>
          <w:rFonts w:ascii="Calibri" w:eastAsia="Times New Roman" w:hAnsi="Calibri" w:cs="Times New Roman"/>
          <w:b/>
          <w:noProof/>
          <w:sz w:val="24"/>
          <w:szCs w:val="24"/>
        </w:rPr>
        <w:t>Kate Edwards</w:t>
      </w:r>
      <w:r w:rsidR="009B47AA" w:rsidRPr="009B47AA">
        <w:rPr>
          <w:rFonts w:ascii="Calibri" w:eastAsia="Times New Roman" w:hAnsi="Calibri" w:cs="Times New Roman"/>
          <w:bCs/>
          <w:noProof/>
          <w:sz w:val="24"/>
          <w:szCs w:val="24"/>
        </w:rPr>
        <w:t xml:space="preserve">, </w:t>
      </w:r>
      <w:r w:rsidR="00A21100">
        <w:rPr>
          <w:rFonts w:ascii="Calibri" w:eastAsia="Times New Roman" w:hAnsi="Calibri" w:cs="Times New Roman"/>
          <w:bCs/>
          <w:noProof/>
          <w:sz w:val="24"/>
          <w:szCs w:val="24"/>
        </w:rPr>
        <w:t>Head of Education and Support</w:t>
      </w:r>
      <w:r w:rsidR="002C72CD">
        <w:rPr>
          <w:rFonts w:ascii="Calibri" w:eastAsia="Times New Roman" w:hAnsi="Calibri" w:cs="Times New Roman"/>
          <w:bCs/>
          <w:noProof/>
          <w:sz w:val="24"/>
          <w:szCs w:val="24"/>
        </w:rPr>
        <w:t>, Molly Rose Foundation</w:t>
      </w:r>
    </w:p>
    <w:p w14:paraId="23EA8364" w14:textId="77777777" w:rsidR="00A05D0B" w:rsidRDefault="00A05D0B" w:rsidP="009B47AA">
      <w:pPr>
        <w:spacing w:before="80" w:after="80" w:line="240" w:lineRule="auto"/>
        <w:outlineLvl w:val="0"/>
        <w:rPr>
          <w:rFonts w:ascii="Calibri" w:eastAsia="Times New Roman" w:hAnsi="Calibri" w:cs="Times New Roman"/>
          <w:b/>
          <w:bCs/>
          <w:noProof/>
          <w:sz w:val="24"/>
          <w:szCs w:val="24"/>
        </w:rPr>
      </w:pPr>
    </w:p>
    <w:p w14:paraId="7FADB611" w14:textId="32B6A526"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Workshops round one </w:t>
      </w:r>
    </w:p>
    <w:p w14:paraId="462EB2FF" w14:textId="7777777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Delegates will attend the first of their workshops</w:t>
      </w:r>
    </w:p>
    <w:p w14:paraId="6F55B31C" w14:textId="77777777" w:rsidR="00DA1AFF" w:rsidRDefault="00DA1AFF" w:rsidP="009B47AA">
      <w:pPr>
        <w:spacing w:before="80" w:after="80" w:line="240" w:lineRule="auto"/>
        <w:outlineLvl w:val="0"/>
        <w:rPr>
          <w:rFonts w:ascii="Calibri" w:eastAsia="Times New Roman" w:hAnsi="Calibri" w:cs="Times New Roman"/>
          <w:bCs/>
          <w:noProof/>
          <w:sz w:val="24"/>
          <w:szCs w:val="24"/>
        </w:rPr>
      </w:pPr>
    </w:p>
    <w:p w14:paraId="3887BD05" w14:textId="77777777" w:rsidR="00DA1AFF" w:rsidRDefault="00DA1AFF" w:rsidP="009B47AA">
      <w:pPr>
        <w:spacing w:before="80" w:after="80" w:line="240" w:lineRule="auto"/>
        <w:outlineLvl w:val="0"/>
        <w:rPr>
          <w:rFonts w:ascii="Calibri" w:eastAsia="Times New Roman" w:hAnsi="Calibri" w:cs="Times New Roman"/>
          <w:bCs/>
          <w:noProof/>
          <w:sz w:val="24"/>
          <w:szCs w:val="24"/>
        </w:rPr>
      </w:pPr>
    </w:p>
    <w:p w14:paraId="0895AE31" w14:textId="45C52E23" w:rsidR="009B47AA" w:rsidRPr="009B47AA" w:rsidRDefault="00D07FB9"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Cs/>
          <w:noProof/>
          <w:sz w:val="24"/>
          <w:szCs w:val="24"/>
        </w:rPr>
        <w:lastRenderedPageBreak/>
        <w:pict w14:anchorId="69A35353">
          <v:rect id="_x0000_i1027" style="width:0;height:1pt" o:hralign="center" o:hrstd="t" o:hr="t" fillcolor="#a0a0a0" stroked="f"/>
        </w:pict>
      </w:r>
    </w:p>
    <w:p w14:paraId="7AA4B457" w14:textId="77777777" w:rsidR="00EA6C3C" w:rsidRDefault="00EA6C3C" w:rsidP="009B47AA">
      <w:pPr>
        <w:spacing w:before="80" w:after="80" w:line="240" w:lineRule="auto"/>
        <w:outlineLvl w:val="0"/>
        <w:rPr>
          <w:rFonts w:ascii="Calibri" w:eastAsia="Times New Roman" w:hAnsi="Calibri" w:cs="Times New Roman"/>
          <w:b/>
          <w:bCs/>
          <w:noProof/>
          <w:sz w:val="24"/>
          <w:szCs w:val="24"/>
        </w:rPr>
      </w:pPr>
    </w:p>
    <w:p w14:paraId="71484133" w14:textId="77F12EFE"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LUNCH</w:t>
      </w:r>
    </w:p>
    <w:p w14:paraId="7BFA3297" w14:textId="690838BC"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Food and refreshments will be available in the reception area. This will be another opportunity to browse the posters </w:t>
      </w:r>
      <w:r w:rsidR="00AC5210">
        <w:rPr>
          <w:rFonts w:ascii="Calibri" w:eastAsia="Times New Roman" w:hAnsi="Calibri" w:cs="Times New Roman"/>
          <w:bCs/>
          <w:noProof/>
          <w:sz w:val="24"/>
          <w:szCs w:val="24"/>
        </w:rPr>
        <w:t>and stands</w:t>
      </w:r>
    </w:p>
    <w:p w14:paraId="4873CECE" w14:textId="77777777" w:rsidR="009B47AA" w:rsidRPr="009B47AA" w:rsidRDefault="00D07FB9"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Cs/>
          <w:noProof/>
          <w:sz w:val="24"/>
          <w:szCs w:val="24"/>
        </w:rPr>
        <w:pict w14:anchorId="39C081A0">
          <v:rect id="_x0000_i1028" style="width:0;height:1pt" o:hralign="center" o:hrstd="t" o:hr="t" fillcolor="#a0a0a0" stroked="f"/>
        </w:pict>
      </w:r>
    </w:p>
    <w:p w14:paraId="2ABD4F18"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1DD189BB" w14:textId="09C6CD44"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
          <w:bCs/>
          <w:noProof/>
          <w:sz w:val="24"/>
          <w:szCs w:val="24"/>
        </w:rPr>
        <w:t>Workshops round two </w:t>
      </w:r>
    </w:p>
    <w:p w14:paraId="0A9D9D0F" w14:textId="7777777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Delegates will attend their second workshops</w:t>
      </w:r>
    </w:p>
    <w:p w14:paraId="61AF64B3"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408A131D" w14:textId="5743DE2E" w:rsidR="00441402" w:rsidRDefault="00441402" w:rsidP="009B47AA">
      <w:pPr>
        <w:spacing w:before="80" w:after="80" w:line="240" w:lineRule="auto"/>
        <w:outlineLvl w:val="0"/>
        <w:rPr>
          <w:rFonts w:ascii="Calibri" w:eastAsia="Times New Roman" w:hAnsi="Calibri" w:cs="Times New Roman"/>
          <w:b/>
          <w:bCs/>
          <w:noProof/>
          <w:sz w:val="24"/>
          <w:szCs w:val="24"/>
        </w:rPr>
      </w:pPr>
      <w:r w:rsidRPr="00441402">
        <w:rPr>
          <w:rFonts w:ascii="Calibri" w:eastAsia="Times New Roman" w:hAnsi="Calibri" w:cs="Times New Roman"/>
          <w:b/>
          <w:bCs/>
          <w:noProof/>
          <w:sz w:val="24"/>
          <w:szCs w:val="24"/>
        </w:rPr>
        <w:t>40 years of getting to grips with the Maze of A s</w:t>
      </w:r>
    </w:p>
    <w:p w14:paraId="7DA67F98" w14:textId="283CD37C" w:rsidR="009B47AA" w:rsidRPr="009B47AA" w:rsidRDefault="00B33CE3" w:rsidP="009B47AA">
      <w:pPr>
        <w:spacing w:before="80" w:after="80" w:line="240" w:lineRule="auto"/>
        <w:outlineLvl w:val="0"/>
        <w:rPr>
          <w:rFonts w:ascii="Calibri" w:eastAsia="Times New Roman" w:hAnsi="Calibri" w:cs="Times New Roman"/>
          <w:bCs/>
          <w:noProof/>
          <w:sz w:val="24"/>
          <w:szCs w:val="24"/>
        </w:rPr>
      </w:pPr>
      <w:r w:rsidRPr="009B6ACD">
        <w:rPr>
          <w:rFonts w:ascii="Calibri" w:eastAsia="Times New Roman" w:hAnsi="Calibri" w:cs="Times New Roman"/>
          <w:b/>
          <w:noProof/>
          <w:sz w:val="24"/>
          <w:szCs w:val="24"/>
        </w:rPr>
        <w:t>Ellie Johnson</w:t>
      </w:r>
      <w:r w:rsidR="009B47AA" w:rsidRPr="009B47AA">
        <w:rPr>
          <w:rFonts w:ascii="Calibri" w:eastAsia="Times New Roman" w:hAnsi="Calibri" w:cs="Times New Roman"/>
          <w:bCs/>
          <w:noProof/>
          <w:sz w:val="24"/>
          <w:szCs w:val="24"/>
        </w:rPr>
        <w:t xml:space="preserve">, </w:t>
      </w:r>
      <w:r>
        <w:rPr>
          <w:rFonts w:ascii="Calibri" w:eastAsia="Times New Roman" w:hAnsi="Calibri" w:cs="Times New Roman"/>
          <w:bCs/>
          <w:noProof/>
          <w:sz w:val="24"/>
          <w:szCs w:val="24"/>
        </w:rPr>
        <w:t>Health Consultant</w:t>
      </w:r>
      <w:r w:rsidR="009B47AA" w:rsidRPr="009B47AA">
        <w:rPr>
          <w:rFonts w:ascii="Calibri" w:eastAsia="Times New Roman" w:hAnsi="Calibri" w:cs="Times New Roman"/>
          <w:bCs/>
          <w:noProof/>
          <w:sz w:val="24"/>
          <w:szCs w:val="24"/>
        </w:rPr>
        <w:t xml:space="preserve"> </w:t>
      </w:r>
      <w:r>
        <w:rPr>
          <w:rFonts w:ascii="Calibri" w:eastAsia="Times New Roman" w:hAnsi="Calibri" w:cs="Times New Roman"/>
          <w:bCs/>
          <w:noProof/>
          <w:sz w:val="24"/>
          <w:szCs w:val="24"/>
        </w:rPr>
        <w:t>CoramBAAF with invited guests</w:t>
      </w:r>
    </w:p>
    <w:p w14:paraId="28866C5D" w14:textId="77777777" w:rsidR="008D2FD4" w:rsidRDefault="008D2FD4" w:rsidP="009B47AA">
      <w:pPr>
        <w:spacing w:before="80" w:after="80" w:line="240" w:lineRule="auto"/>
        <w:outlineLvl w:val="0"/>
        <w:rPr>
          <w:rFonts w:ascii="Calibri" w:eastAsia="Times New Roman" w:hAnsi="Calibri" w:cs="Times New Roman"/>
          <w:b/>
          <w:bCs/>
          <w:noProof/>
          <w:sz w:val="24"/>
          <w:szCs w:val="24"/>
        </w:rPr>
      </w:pPr>
    </w:p>
    <w:p w14:paraId="19C0DCE5" w14:textId="5798BF51" w:rsidR="009B47AA" w:rsidRPr="009B47AA" w:rsidRDefault="00486220" w:rsidP="009B47AA">
      <w:pPr>
        <w:spacing w:before="80" w:after="80" w:line="240" w:lineRule="auto"/>
        <w:outlineLvl w:val="0"/>
        <w:rPr>
          <w:rFonts w:ascii="Calibri" w:eastAsia="Times New Roman" w:hAnsi="Calibri" w:cs="Times New Roman"/>
          <w:bCs/>
          <w:noProof/>
          <w:sz w:val="24"/>
          <w:szCs w:val="24"/>
        </w:rPr>
      </w:pPr>
      <w:r>
        <w:rPr>
          <w:rFonts w:ascii="Calibri" w:eastAsia="Times New Roman" w:hAnsi="Calibri" w:cs="Times New Roman"/>
          <w:b/>
          <w:bCs/>
          <w:noProof/>
          <w:sz w:val="24"/>
          <w:szCs w:val="24"/>
        </w:rPr>
        <w:t>4</w:t>
      </w:r>
      <w:r w:rsidR="00816C29">
        <w:rPr>
          <w:rFonts w:ascii="Calibri" w:eastAsia="Times New Roman" w:hAnsi="Calibri" w:cs="Times New Roman"/>
          <w:b/>
          <w:bCs/>
          <w:noProof/>
          <w:sz w:val="24"/>
          <w:szCs w:val="24"/>
        </w:rPr>
        <w:t>:00</w:t>
      </w:r>
      <w:r>
        <w:rPr>
          <w:rFonts w:ascii="Calibri" w:eastAsia="Times New Roman" w:hAnsi="Calibri" w:cs="Times New Roman"/>
          <w:b/>
          <w:bCs/>
          <w:noProof/>
          <w:sz w:val="24"/>
          <w:szCs w:val="24"/>
        </w:rPr>
        <w:t xml:space="preserve">pm | </w:t>
      </w:r>
      <w:r w:rsidR="009B47AA" w:rsidRPr="009B47AA">
        <w:rPr>
          <w:rFonts w:ascii="Calibri" w:eastAsia="Times New Roman" w:hAnsi="Calibri" w:cs="Times New Roman"/>
          <w:b/>
          <w:bCs/>
          <w:noProof/>
          <w:sz w:val="24"/>
          <w:szCs w:val="24"/>
        </w:rPr>
        <w:t>CLOSE</w:t>
      </w:r>
    </w:p>
    <w:p w14:paraId="16E6F970" w14:textId="77777777" w:rsidR="009B47AA" w:rsidRPr="009B47AA" w:rsidRDefault="009B47AA" w:rsidP="009B47AA">
      <w:pPr>
        <w:spacing w:before="80" w:after="80" w:line="240" w:lineRule="auto"/>
        <w:outlineLvl w:val="0"/>
        <w:rPr>
          <w:rFonts w:ascii="Calibri" w:eastAsia="Times New Roman" w:hAnsi="Calibri" w:cs="Times New Roman"/>
          <w:bCs/>
          <w:noProof/>
          <w:sz w:val="24"/>
          <w:szCs w:val="24"/>
        </w:rPr>
      </w:pPr>
      <w:r w:rsidRPr="009B47AA">
        <w:rPr>
          <w:rFonts w:ascii="Calibri" w:eastAsia="Times New Roman" w:hAnsi="Calibri" w:cs="Times New Roman"/>
          <w:bCs/>
          <w:noProof/>
          <w:sz w:val="24"/>
          <w:szCs w:val="24"/>
        </w:rPr>
        <w:t>Opportunity for networking</w:t>
      </w:r>
    </w:p>
    <w:p w14:paraId="472063E7" w14:textId="77777777" w:rsidR="00AA4280" w:rsidRPr="00EB2CB2" w:rsidRDefault="00AA4280" w:rsidP="00AA4280">
      <w:pPr>
        <w:spacing w:before="80" w:after="80" w:line="240" w:lineRule="auto"/>
        <w:outlineLvl w:val="0"/>
        <w:rPr>
          <w:rFonts w:ascii="Calibri" w:eastAsia="Times New Roman" w:hAnsi="Calibri" w:cs="Times New Roman"/>
          <w:bCs/>
          <w:noProof/>
          <w:sz w:val="24"/>
          <w:szCs w:val="24"/>
          <w:lang w:val="en-US"/>
        </w:rPr>
      </w:pPr>
    </w:p>
    <w:p w14:paraId="1F2FFCC8" w14:textId="77777777" w:rsidR="00E41CC9" w:rsidRDefault="00E41CC9" w:rsidP="00006890">
      <w:pPr>
        <w:pStyle w:val="ListParagraph"/>
      </w:pPr>
    </w:p>
    <w:p w14:paraId="3C57A796" w14:textId="2A98015F" w:rsidR="00E41CC9" w:rsidRDefault="00E41CC9" w:rsidP="00006890">
      <w:pPr>
        <w:pStyle w:val="ListParagraph"/>
      </w:pPr>
    </w:p>
    <w:p w14:paraId="42F52152" w14:textId="77777777" w:rsidR="00006890" w:rsidRDefault="00006890" w:rsidP="00006890">
      <w:pPr>
        <w:pStyle w:val="ListParagraph"/>
      </w:pPr>
    </w:p>
    <w:p w14:paraId="582A3F39" w14:textId="2E0A6988" w:rsidR="00006890" w:rsidRPr="00BE528A" w:rsidRDefault="003B5F6D" w:rsidP="00006890">
      <w:pPr>
        <w:pStyle w:val="ListParagraph"/>
        <w:rPr>
          <w:sz w:val="28"/>
          <w:szCs w:val="28"/>
        </w:rPr>
      </w:pPr>
      <w:r>
        <w:t xml:space="preserve">                                                     </w:t>
      </w:r>
      <w:r w:rsidR="0025630F">
        <w:t xml:space="preserve">  </w:t>
      </w:r>
      <w:r w:rsidR="00BE528A">
        <w:t xml:space="preserve">  </w:t>
      </w:r>
      <w:r w:rsidR="0025630F">
        <w:t xml:space="preserve"> </w:t>
      </w:r>
      <w:hyperlink r:id="rId10" w:history="1">
        <w:r w:rsidR="00BE528A" w:rsidRPr="00BE528A">
          <w:rPr>
            <w:rStyle w:val="Hyperlink"/>
            <w:sz w:val="28"/>
            <w:szCs w:val="28"/>
          </w:rPr>
          <w:t>BOOK NOW</w:t>
        </w:r>
      </w:hyperlink>
    </w:p>
    <w:sectPr w:rsidR="00006890" w:rsidRPr="00BE528A" w:rsidSect="006071D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93FE" w14:textId="77777777" w:rsidR="00D07FB9" w:rsidRDefault="00D07FB9" w:rsidP="005224EB">
      <w:pPr>
        <w:spacing w:after="0" w:line="240" w:lineRule="auto"/>
      </w:pPr>
      <w:r>
        <w:separator/>
      </w:r>
    </w:p>
  </w:endnote>
  <w:endnote w:type="continuationSeparator" w:id="0">
    <w:p w14:paraId="7B9EB323" w14:textId="77777777" w:rsidR="00D07FB9" w:rsidRDefault="00D07FB9" w:rsidP="0052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916D" w14:textId="7965FC25" w:rsidR="00582EFC" w:rsidRDefault="00866198" w:rsidP="00582EFC">
    <w:pPr>
      <w:pStyle w:val="NormalWeb"/>
      <w:shd w:val="clear" w:color="auto" w:fill="FFFFFF"/>
    </w:pPr>
    <w:r>
      <w:rPr>
        <w:color w:val="C00000"/>
        <w:sz w:val="24"/>
        <w:szCs w:val="24"/>
      </w:rPr>
      <w:ptab w:relativeTo="margin" w:alignment="center" w:leader="none"/>
    </w:r>
    <w:hyperlink r:id="rId1" w:history="1">
      <w:r w:rsidR="00582EFC">
        <w:rPr>
          <w:rStyle w:val="Hyperlink"/>
          <w:b/>
          <w:bCs/>
          <w:color w:val="C00000"/>
          <w:sz w:val="24"/>
          <w:szCs w:val="24"/>
        </w:rPr>
        <w:t>corambaaf.org.uk</w:t>
      </w:r>
    </w:hyperlink>
    <w:r w:rsidR="00582EFC">
      <w:rPr>
        <w:rFonts w:ascii="Times New Roman" w:hAnsi="Times New Roman" w:cs="Times New Roman"/>
        <w:color w:val="000000"/>
        <w:sz w:val="24"/>
        <w:szCs w:val="24"/>
      </w:rPr>
      <w:t> </w:t>
    </w:r>
  </w:p>
  <w:p w14:paraId="59297121" w14:textId="77777777" w:rsidR="00582EFC" w:rsidRDefault="0058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4AF0" w14:textId="77777777" w:rsidR="00D07FB9" w:rsidRDefault="00D07FB9" w:rsidP="005224EB">
      <w:pPr>
        <w:spacing w:after="0" w:line="240" w:lineRule="auto"/>
      </w:pPr>
      <w:r>
        <w:separator/>
      </w:r>
    </w:p>
  </w:footnote>
  <w:footnote w:type="continuationSeparator" w:id="0">
    <w:p w14:paraId="13675002" w14:textId="77777777" w:rsidR="00D07FB9" w:rsidRDefault="00D07FB9" w:rsidP="0052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CC98" w14:textId="28909E57" w:rsidR="000408C9" w:rsidRDefault="009C7912">
    <w:pPr>
      <w:pStyle w:val="Header"/>
    </w:pPr>
    <w:r w:rsidRPr="00322895">
      <w:rPr>
        <w:noProof/>
      </w:rPr>
      <w:drawing>
        <wp:anchor distT="0" distB="0" distL="114300" distR="114300" simplePos="0" relativeHeight="251659264" behindDoc="0" locked="0" layoutInCell="1" allowOverlap="1" wp14:anchorId="4F173F2E" wp14:editId="4542FCA3">
          <wp:simplePos x="0" y="0"/>
          <wp:positionH relativeFrom="column">
            <wp:posOffset>-965200</wp:posOffset>
          </wp:positionH>
          <wp:positionV relativeFrom="page">
            <wp:align>top</wp:align>
          </wp:positionV>
          <wp:extent cx="7597775" cy="876300"/>
          <wp:effectExtent l="0" t="0" r="3175" b="0"/>
          <wp:wrapThrough wrapText="bothSides">
            <wp:wrapPolygon edited="0">
              <wp:start x="0" y="0"/>
              <wp:lineTo x="0" y="21130"/>
              <wp:lineTo x="21555" y="21130"/>
              <wp:lineTo x="215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7775" cy="876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034"/>
    <w:multiLevelType w:val="hybridMultilevel"/>
    <w:tmpl w:val="524E0282"/>
    <w:lvl w:ilvl="0" w:tplc="A6CAFEC0">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E162C"/>
    <w:multiLevelType w:val="multilevel"/>
    <w:tmpl w:val="EAE86594"/>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929AE"/>
    <w:multiLevelType w:val="hybridMultilevel"/>
    <w:tmpl w:val="3FC6DC26"/>
    <w:lvl w:ilvl="0" w:tplc="3D5E89F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30DA0"/>
    <w:multiLevelType w:val="hybridMultilevel"/>
    <w:tmpl w:val="93C0C536"/>
    <w:lvl w:ilvl="0" w:tplc="1E06518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F"/>
    <w:rsid w:val="00006890"/>
    <w:rsid w:val="0003286B"/>
    <w:rsid w:val="0003732A"/>
    <w:rsid w:val="000408C9"/>
    <w:rsid w:val="0004228E"/>
    <w:rsid w:val="000F4F9F"/>
    <w:rsid w:val="00106BCC"/>
    <w:rsid w:val="00135B6D"/>
    <w:rsid w:val="001971D6"/>
    <w:rsid w:val="001B4E50"/>
    <w:rsid w:val="001E4CB9"/>
    <w:rsid w:val="00201225"/>
    <w:rsid w:val="002163C6"/>
    <w:rsid w:val="0025630F"/>
    <w:rsid w:val="00292F0A"/>
    <w:rsid w:val="002A17CA"/>
    <w:rsid w:val="002A67D6"/>
    <w:rsid w:val="002C2F45"/>
    <w:rsid w:val="002C72CD"/>
    <w:rsid w:val="002E6A2A"/>
    <w:rsid w:val="00307A05"/>
    <w:rsid w:val="00322895"/>
    <w:rsid w:val="0036076F"/>
    <w:rsid w:val="003B09FD"/>
    <w:rsid w:val="003B5F6D"/>
    <w:rsid w:val="00412671"/>
    <w:rsid w:val="004360AB"/>
    <w:rsid w:val="00441402"/>
    <w:rsid w:val="00465972"/>
    <w:rsid w:val="0047238F"/>
    <w:rsid w:val="00486220"/>
    <w:rsid w:val="00496922"/>
    <w:rsid w:val="004D7FE1"/>
    <w:rsid w:val="005224EB"/>
    <w:rsid w:val="005576C0"/>
    <w:rsid w:val="00582EFC"/>
    <w:rsid w:val="005E1473"/>
    <w:rsid w:val="006071D8"/>
    <w:rsid w:val="00626125"/>
    <w:rsid w:val="00646EC8"/>
    <w:rsid w:val="00690881"/>
    <w:rsid w:val="006C2EA9"/>
    <w:rsid w:val="006D44B5"/>
    <w:rsid w:val="006D4F0A"/>
    <w:rsid w:val="00731331"/>
    <w:rsid w:val="00762CFD"/>
    <w:rsid w:val="007649B7"/>
    <w:rsid w:val="007A3FED"/>
    <w:rsid w:val="007C6E93"/>
    <w:rsid w:val="007D2D8F"/>
    <w:rsid w:val="007F41CB"/>
    <w:rsid w:val="00816C29"/>
    <w:rsid w:val="00822875"/>
    <w:rsid w:val="00837AA3"/>
    <w:rsid w:val="0085536B"/>
    <w:rsid w:val="00864BA1"/>
    <w:rsid w:val="00866198"/>
    <w:rsid w:val="0087783A"/>
    <w:rsid w:val="008D2FD4"/>
    <w:rsid w:val="00971E52"/>
    <w:rsid w:val="00973592"/>
    <w:rsid w:val="009B47AA"/>
    <w:rsid w:val="009B6ACD"/>
    <w:rsid w:val="009C7912"/>
    <w:rsid w:val="009F6594"/>
    <w:rsid w:val="00A05D0B"/>
    <w:rsid w:val="00A21100"/>
    <w:rsid w:val="00AA4280"/>
    <w:rsid w:val="00AC5210"/>
    <w:rsid w:val="00AF2DA3"/>
    <w:rsid w:val="00AF73B2"/>
    <w:rsid w:val="00B3151A"/>
    <w:rsid w:val="00B32DE4"/>
    <w:rsid w:val="00B33CE3"/>
    <w:rsid w:val="00B403D5"/>
    <w:rsid w:val="00B51465"/>
    <w:rsid w:val="00B56BAA"/>
    <w:rsid w:val="00BC63B2"/>
    <w:rsid w:val="00BE528A"/>
    <w:rsid w:val="00C72E98"/>
    <w:rsid w:val="00C9042D"/>
    <w:rsid w:val="00CA7AAC"/>
    <w:rsid w:val="00CB239D"/>
    <w:rsid w:val="00D07FB9"/>
    <w:rsid w:val="00D1758C"/>
    <w:rsid w:val="00D6541F"/>
    <w:rsid w:val="00DA1AFF"/>
    <w:rsid w:val="00DA5015"/>
    <w:rsid w:val="00DB2DC8"/>
    <w:rsid w:val="00DF5D7C"/>
    <w:rsid w:val="00E41CC9"/>
    <w:rsid w:val="00E85BD9"/>
    <w:rsid w:val="00EA6C3C"/>
    <w:rsid w:val="00EB2CB2"/>
    <w:rsid w:val="00EE449A"/>
    <w:rsid w:val="00EF7206"/>
    <w:rsid w:val="00F1266C"/>
    <w:rsid w:val="00F20584"/>
    <w:rsid w:val="00F41E35"/>
    <w:rsid w:val="00F53532"/>
    <w:rsid w:val="00F829EE"/>
    <w:rsid w:val="00FC5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B0C5C"/>
  <w15:chartTrackingRefBased/>
  <w15:docId w15:val="{CD4818D8-27BC-48C5-9BBF-220647E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895"/>
    <w:rPr>
      <w:color w:val="0563C1" w:themeColor="hyperlink"/>
      <w:u w:val="single"/>
    </w:rPr>
  </w:style>
  <w:style w:type="character" w:styleId="UnresolvedMention">
    <w:name w:val="Unresolved Mention"/>
    <w:basedOn w:val="DefaultParagraphFont"/>
    <w:uiPriority w:val="99"/>
    <w:semiHidden/>
    <w:unhideWhenUsed/>
    <w:rsid w:val="00322895"/>
    <w:rPr>
      <w:color w:val="605E5C"/>
      <w:shd w:val="clear" w:color="auto" w:fill="E1DFDD"/>
    </w:rPr>
  </w:style>
  <w:style w:type="paragraph" w:styleId="ListParagraph">
    <w:name w:val="List Paragraph"/>
    <w:basedOn w:val="Normal"/>
    <w:uiPriority w:val="34"/>
    <w:qFormat/>
    <w:rsid w:val="00322895"/>
    <w:pPr>
      <w:ind w:left="720"/>
      <w:contextualSpacing/>
    </w:pPr>
  </w:style>
  <w:style w:type="paragraph" w:styleId="Header">
    <w:name w:val="header"/>
    <w:basedOn w:val="Normal"/>
    <w:link w:val="HeaderChar"/>
    <w:uiPriority w:val="99"/>
    <w:unhideWhenUsed/>
    <w:rsid w:val="00522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4EB"/>
  </w:style>
  <w:style w:type="paragraph" w:styleId="Footer">
    <w:name w:val="footer"/>
    <w:basedOn w:val="Normal"/>
    <w:link w:val="FooterChar"/>
    <w:uiPriority w:val="99"/>
    <w:unhideWhenUsed/>
    <w:rsid w:val="00522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EB"/>
  </w:style>
  <w:style w:type="paragraph" w:styleId="NormalWeb">
    <w:name w:val="Normal (Web)"/>
    <w:basedOn w:val="Normal"/>
    <w:uiPriority w:val="99"/>
    <w:semiHidden/>
    <w:unhideWhenUsed/>
    <w:rsid w:val="00582EFC"/>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2C2F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F4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85BD9"/>
    <w:rPr>
      <w:color w:val="954F72" w:themeColor="followedHyperlink"/>
      <w:u w:val="single"/>
    </w:rPr>
  </w:style>
  <w:style w:type="paragraph" w:customStyle="1" w:styleId="xmsonormal">
    <w:name w:val="x_msonormal"/>
    <w:basedOn w:val="Normal"/>
    <w:rsid w:val="002E6A2A"/>
    <w:pPr>
      <w:spacing w:after="0" w:line="240" w:lineRule="auto"/>
    </w:pPr>
    <w:rPr>
      <w:rFonts w:ascii="Calibri" w:hAnsi="Calibri" w:cs="Calibri"/>
      <w:lang w:eastAsia="en-GB"/>
    </w:rPr>
  </w:style>
  <w:style w:type="paragraph" w:customStyle="1" w:styleId="elementtoproof">
    <w:name w:val="elementtoproof"/>
    <w:basedOn w:val="Normal"/>
    <w:rsid w:val="002E6A2A"/>
    <w:pPr>
      <w:spacing w:after="0" w:line="240" w:lineRule="auto"/>
    </w:pPr>
    <w:rPr>
      <w:rFonts w:ascii="Aptos" w:hAnsi="Aptos"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02733">
      <w:bodyDiv w:val="1"/>
      <w:marLeft w:val="0"/>
      <w:marRight w:val="0"/>
      <w:marTop w:val="0"/>
      <w:marBottom w:val="0"/>
      <w:divBdr>
        <w:top w:val="none" w:sz="0" w:space="0" w:color="auto"/>
        <w:left w:val="none" w:sz="0" w:space="0" w:color="auto"/>
        <w:bottom w:val="none" w:sz="0" w:space="0" w:color="auto"/>
        <w:right w:val="none" w:sz="0" w:space="0" w:color="auto"/>
      </w:divBdr>
    </w:div>
    <w:div w:id="1088580334">
      <w:bodyDiv w:val="1"/>
      <w:marLeft w:val="0"/>
      <w:marRight w:val="0"/>
      <w:marTop w:val="0"/>
      <w:marBottom w:val="0"/>
      <w:divBdr>
        <w:top w:val="none" w:sz="0" w:space="0" w:color="auto"/>
        <w:left w:val="none" w:sz="0" w:space="0" w:color="auto"/>
        <w:bottom w:val="none" w:sz="0" w:space="0" w:color="auto"/>
        <w:right w:val="none" w:sz="0" w:space="0" w:color="auto"/>
      </w:divBdr>
    </w:div>
    <w:div w:id="1141119884">
      <w:bodyDiv w:val="1"/>
      <w:marLeft w:val="0"/>
      <w:marRight w:val="0"/>
      <w:marTop w:val="0"/>
      <w:marBottom w:val="0"/>
      <w:divBdr>
        <w:top w:val="none" w:sz="0" w:space="0" w:color="auto"/>
        <w:left w:val="none" w:sz="0" w:space="0" w:color="auto"/>
        <w:bottom w:val="none" w:sz="0" w:space="0" w:color="auto"/>
        <w:right w:val="none" w:sz="0" w:space="0" w:color="auto"/>
      </w:divBdr>
    </w:div>
    <w:div w:id="1141390228">
      <w:bodyDiv w:val="1"/>
      <w:marLeft w:val="0"/>
      <w:marRight w:val="0"/>
      <w:marTop w:val="0"/>
      <w:marBottom w:val="0"/>
      <w:divBdr>
        <w:top w:val="none" w:sz="0" w:space="0" w:color="auto"/>
        <w:left w:val="none" w:sz="0" w:space="0" w:color="auto"/>
        <w:bottom w:val="none" w:sz="0" w:space="0" w:color="auto"/>
        <w:right w:val="none" w:sz="0" w:space="0" w:color="auto"/>
      </w:divBdr>
      <w:divsChild>
        <w:div w:id="1471362739">
          <w:marLeft w:val="0"/>
          <w:marRight w:val="0"/>
          <w:marTop w:val="240"/>
          <w:marBottom w:val="0"/>
          <w:divBdr>
            <w:top w:val="none" w:sz="0" w:space="0" w:color="auto"/>
            <w:left w:val="none" w:sz="0" w:space="0" w:color="auto"/>
            <w:bottom w:val="none" w:sz="0" w:space="0" w:color="auto"/>
            <w:right w:val="none" w:sz="0" w:space="0" w:color="auto"/>
          </w:divBdr>
        </w:div>
        <w:div w:id="2028870126">
          <w:marLeft w:val="0"/>
          <w:marRight w:val="0"/>
          <w:marTop w:val="240"/>
          <w:marBottom w:val="0"/>
          <w:divBdr>
            <w:top w:val="none" w:sz="0" w:space="0" w:color="auto"/>
            <w:left w:val="none" w:sz="0" w:space="0" w:color="auto"/>
            <w:bottom w:val="none" w:sz="0" w:space="0" w:color="auto"/>
            <w:right w:val="none" w:sz="0" w:space="0" w:color="auto"/>
          </w:divBdr>
        </w:div>
        <w:div w:id="1099368180">
          <w:marLeft w:val="0"/>
          <w:marRight w:val="0"/>
          <w:marTop w:val="240"/>
          <w:marBottom w:val="0"/>
          <w:divBdr>
            <w:top w:val="none" w:sz="0" w:space="0" w:color="auto"/>
            <w:left w:val="none" w:sz="0" w:space="0" w:color="auto"/>
            <w:bottom w:val="none" w:sz="0" w:space="0" w:color="auto"/>
            <w:right w:val="none" w:sz="0" w:space="0" w:color="auto"/>
          </w:divBdr>
        </w:div>
      </w:divsChild>
    </w:div>
    <w:div w:id="1478448097">
      <w:bodyDiv w:val="1"/>
      <w:marLeft w:val="0"/>
      <w:marRight w:val="0"/>
      <w:marTop w:val="0"/>
      <w:marBottom w:val="0"/>
      <w:divBdr>
        <w:top w:val="none" w:sz="0" w:space="0" w:color="auto"/>
        <w:left w:val="none" w:sz="0" w:space="0" w:color="auto"/>
        <w:bottom w:val="none" w:sz="0" w:space="0" w:color="auto"/>
        <w:right w:val="none" w:sz="0" w:space="0" w:color="auto"/>
      </w:divBdr>
    </w:div>
    <w:div w:id="18331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projects/coll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ambaaf.org.uk/events/corambaaf-annual-health-conference-2026-understanding-and-improving-mental-health-car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rambaaf.org.uk/events/corambaaf-annual-health-conference-2026-understanding-and-improving-mental-health-care" TargetMode="External"/><Relationship Id="rId4" Type="http://schemas.openxmlformats.org/officeDocument/2006/relationships/webSettings" Target="webSettings.xml"/><Relationship Id="rId9" Type="http://schemas.openxmlformats.org/officeDocument/2006/relationships/hyperlink" Target="https://www.rcpch.ac.uk/resources/initial-health-assessment-delivery-standard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ambaa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Little</dc:creator>
  <cp:keywords/>
  <dc:description/>
  <cp:lastModifiedBy>Panrot Piwuna</cp:lastModifiedBy>
  <cp:revision>5</cp:revision>
  <cp:lastPrinted>2026-06-03T15:34:00Z</cp:lastPrinted>
  <dcterms:created xsi:type="dcterms:W3CDTF">2026-06-03T17:08:00Z</dcterms:created>
  <dcterms:modified xsi:type="dcterms:W3CDTF">2026-06-03T17:18:00Z</dcterms:modified>
</cp:coreProperties>
</file>